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5"/>
        <w:gridCol w:w="74"/>
        <w:gridCol w:w="2269"/>
        <w:gridCol w:w="6286"/>
        <w:gridCol w:w="2362"/>
        <w:gridCol w:w="3000"/>
      </w:tblGrid>
      <w:tr w:rsidR="00051932" w:rsidTr="002174C1">
        <w:tc>
          <w:tcPr>
            <w:tcW w:w="14786" w:type="dxa"/>
            <w:gridSpan w:val="6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2F1">
              <w:rPr>
                <w:rFonts w:ascii="Times New Roman" w:hAnsi="Times New Roman" w:cs="Times New Roman"/>
                <w:b/>
                <w:sz w:val="32"/>
                <w:szCs w:val="32"/>
              </w:rPr>
              <w:t>НОЧУ «СОШ «Феникс»</w:t>
            </w:r>
          </w:p>
        </w:tc>
      </w:tr>
      <w:tr w:rsidR="00051932" w:rsidTr="002174C1">
        <w:tc>
          <w:tcPr>
            <w:tcW w:w="14786" w:type="dxa"/>
            <w:gridSpan w:val="6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отчет за 2016 -2017</w:t>
            </w: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51932" w:rsidRPr="00FE42F1" w:rsidTr="001C46DC">
        <w:tc>
          <w:tcPr>
            <w:tcW w:w="925" w:type="dxa"/>
            <w:gridSpan w:val="2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(раздел</w:t>
            </w:r>
            <w:proofErr w:type="gramEnd"/>
          </w:p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доклада)</w:t>
            </w:r>
          </w:p>
        </w:tc>
        <w:tc>
          <w:tcPr>
            <w:tcW w:w="6138" w:type="dxa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2451" w:type="dxa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61" w:type="dxa"/>
          </w:tcPr>
          <w:p w:rsidR="00051932" w:rsidRPr="00FE42F1" w:rsidRDefault="00051932" w:rsidP="0021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2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Общая характеристика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учреждения и условий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его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функционирования</w:t>
            </w:r>
          </w:p>
        </w:tc>
        <w:tc>
          <w:tcPr>
            <w:tcW w:w="6138" w:type="dxa"/>
          </w:tcPr>
          <w:p w:rsidR="00051932" w:rsidRPr="00CB1AEC" w:rsidRDefault="00C228A1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</w:t>
            </w:r>
            <w:r w:rsidR="00051932" w:rsidRPr="00CB1AEC">
              <w:rPr>
                <w:rFonts w:ascii="Times New Roman" w:hAnsi="Times New Roman" w:cs="Times New Roman"/>
              </w:rPr>
              <w:t>образовательное  частное учреждение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«Средняя общеобразовательная школа «Феникс»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Учредитель: Зверева Татьяна Ивановна,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AEC">
              <w:rPr>
                <w:rFonts w:ascii="Times New Roman" w:hAnsi="Times New Roman" w:cs="Times New Roman"/>
              </w:rPr>
              <w:t xml:space="preserve">тел. 8(499)128-58-29, адрес: 117418,  г. Москва, ул. Профсоюзная, д. 27, корп.3, </w:t>
            </w:r>
            <w:proofErr w:type="gramEnd"/>
          </w:p>
          <w:p w:rsidR="00051932" w:rsidRPr="002174C1" w:rsidRDefault="00051932" w:rsidP="002174C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е</w:t>
            </w:r>
            <w:proofErr w:type="gramEnd"/>
            <w:r w:rsidRPr="002174C1">
              <w:rPr>
                <w:rFonts w:ascii="Times New Roman" w:hAnsi="Times New Roman" w:cs="Times New Roman"/>
                <w:lang w:val="en-US"/>
              </w:rPr>
              <w:t>-</w:t>
            </w:r>
            <w:r w:rsidRPr="00CB1AEC">
              <w:rPr>
                <w:rFonts w:ascii="Times New Roman" w:hAnsi="Times New Roman" w:cs="Times New Roman"/>
                <w:lang w:val="en-US"/>
              </w:rPr>
              <w:t>mail</w:t>
            </w:r>
            <w:r w:rsidRPr="002174C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B1AEC">
              <w:rPr>
                <w:rFonts w:ascii="Times New Roman" w:hAnsi="Times New Roman" w:cs="Times New Roman"/>
                <w:lang w:val="en-US"/>
              </w:rPr>
              <w:t>feniks</w:t>
            </w:r>
            <w:r w:rsidRPr="002174C1">
              <w:rPr>
                <w:rFonts w:ascii="Times New Roman" w:hAnsi="Times New Roman" w:cs="Times New Roman"/>
                <w:lang w:val="en-US"/>
              </w:rPr>
              <w:t>-</w:t>
            </w:r>
            <w:r w:rsidRPr="00CB1AEC">
              <w:rPr>
                <w:rFonts w:ascii="Times New Roman" w:hAnsi="Times New Roman" w:cs="Times New Roman"/>
                <w:lang w:val="en-US"/>
              </w:rPr>
              <w:t>director</w:t>
            </w:r>
            <w:r w:rsidRPr="002174C1">
              <w:rPr>
                <w:rFonts w:ascii="Times New Roman" w:hAnsi="Times New Roman" w:cs="Times New Roman"/>
                <w:lang w:val="en-US"/>
              </w:rPr>
              <w:t>@</w:t>
            </w:r>
            <w:r w:rsidRPr="00CB1AEC">
              <w:rPr>
                <w:rFonts w:ascii="Times New Roman" w:hAnsi="Times New Roman" w:cs="Times New Roman"/>
                <w:lang w:val="en-US"/>
              </w:rPr>
              <w:t>mail</w:t>
            </w:r>
            <w:r w:rsidRPr="002174C1">
              <w:rPr>
                <w:rFonts w:ascii="Times New Roman" w:hAnsi="Times New Roman" w:cs="Times New Roman"/>
                <w:lang w:val="en-US"/>
              </w:rPr>
              <w:t>.</w:t>
            </w:r>
            <w:r w:rsidRPr="00CB1AEC">
              <w:rPr>
                <w:rFonts w:ascii="Times New Roman" w:hAnsi="Times New Roman" w:cs="Times New Roman"/>
                <w:lang w:val="en-US"/>
              </w:rPr>
              <w:t>ru</w:t>
            </w:r>
            <w:r w:rsidRPr="002174C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Лицензия № 034237 от 08.10.2013г.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Год основания школы - 08 июня 2010 г.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За успешную работу в </w:t>
            </w:r>
            <w:proofErr w:type="gramStart"/>
            <w:r w:rsidRPr="00CB1AEC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 деятельности  педагогический  и  ученический коллектив  НОЧУ «СОШ «Феникс» неоднократно отмечен благодарностями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грамотами Департаментом образования города Москвы, Московским центром качества образования.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Сведения о материально-техническом обеспечении и  оснащенности образовательного процесса школы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lang w:eastAsia="ru-RU"/>
              </w:rPr>
              <w:t>     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«Феникс» имеет здание площадью 3339,1 кв.м. с прилегающим участком земли площадью 0,63 га, на кот</w:t>
            </w:r>
            <w:r w:rsidR="001F5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 расположены игровые и спортивные площадки, по адресу: г. Москва, ул. Профсоюзная, дом 27, к.3. Прилегающая к зданию территория огорожена металлическим забором и оснащена системой видеонаблюдения. Здание находится в долгосрочной аренде.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Имеющиеся материально-технические и информационные ресурсы позволяют на высоком уровне реализовывать 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 дошкольного, начального общего, основного общего, общего среднего (полного) и дополнительного образования.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Основные зоны здания. </w:t>
            </w:r>
          </w:p>
          <w:p w:rsidR="00051932" w:rsidRPr="00AF2072" w:rsidRDefault="00C228A1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Детский сад – отдельный блок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изолированным 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ыходо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м: оборудованн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санитарный блок</w:t>
            </w:r>
            <w:r w:rsidR="00051932"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душевыми.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Комплекс спортивных сооружений в здании: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бассейн (три дорожки по 20 м) с душевыми, раздевалками;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спортивный зал с раздевалками.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Начальная школа – отдельный этаж, состоящий из 12-ти классов, холлов, общей рабочей зоной и отдельных санитарных блоков. В классах установлены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комплексы: интерактивная доска,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 и компьютер. Холлы начальной школы служат зоной отдыха для всех классов начальной школы.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Актовый зал на 150 мест. В зале установлен</w:t>
            </w:r>
            <w:r w:rsidR="008C0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0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музыкальных инструмента - фортепиано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Актовый зал оборудован экраном,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мультимедийным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Класс для занятий живописью.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Кабинет материальных технологий. В кабинете установлена электрическая плита.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Кабинет музыки.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Кабинеты средней и старшей школы занимают отдельный 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этаж.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Кабинет биологии и химии, оснащенный в соответствии с Федеральным государственным образовательным стандартом.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Кабинет физики, оснащенный в соответствии с Федеральным государственным образовательным стандартом.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Кабинет информационных технологий на 12 (двенадцать) компьютеризированных рабочих мест, оснащенный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мультимедийным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комплексом. В кабинете установлена плазменная панель.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Кабинеты математики (два), оснащенные в соответствии с Федеральным государственным образовательным стандартом.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Кабинет русского языка и литературы (три), оснащенный в соответствии с Федеральным государственным образовательным стандартом.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Кабинеты иностранного языка (четыре).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Кабинет истории, оснащенный системой «Дидактика»,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мультимедийным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проектором и интерактивной доской.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Кабинет географии и обще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ствознания, оснащенный в соотве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вии с Федеральным государственным образовательным стандартом.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Библиотека. Книжный фонд школьной библиотеки насчитывает более 10000 (десяти тысяч) томов учебной, методической и художественной литературы. В библиотеке содержатся коллекции учебных видеофильмов и </w:t>
            </w:r>
            <w:proofErr w:type="spellStart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мультимедийных</w:t>
            </w:r>
            <w:proofErr w:type="spellEnd"/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и методических материалов, а также 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большое количество периодической литературы.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Холлы, рекреации и зоны отдыха для учащихся средней и старшей школы.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Медицинский блок расположен на первом этаже школы и состоит из медицинского и процедурного кабинета.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Столовая расположена на первом этаже школы и рассчитана на 140 посадочных мест.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Административные и офисные помещения.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Зона  охраны на первом этаже школы при входе в здание, оборудованная системой видеонаблюдения по периметру здания и при входах на территорию в школу (11 камер) и системой пожарной сигнализации.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Инженерно-технические сооружения и технические помещения.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2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пришкольной территории размещены: </w:t>
            </w:r>
            <w:proofErr w:type="gramEnd"/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Игровая площадка для детского сада.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Игровая площадка для начальной школы.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Открытая спортивная площадка с искусственным покрытием для занятий футболом.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Открытая спортивная площадка для занятий баскетболом и волейболом.</w:t>
            </w:r>
          </w:p>
          <w:p w:rsidR="00051932" w:rsidRPr="00AF2072" w:rsidRDefault="00051932" w:rsidP="002174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  В школе «Феникс» функционирует единая информационная сеть, охватывающая все учебные аудитории, технические и </w:t>
            </w: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службы. Все учебные и административные кабинеты оснащены выходом в сеть Интернет посредством оптоволоконной связи.</w:t>
            </w:r>
          </w:p>
          <w:p w:rsidR="00051932" w:rsidRPr="00CB1AEC" w:rsidRDefault="00051932" w:rsidP="00DB0FB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2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 Все помещения школы соответствуют действующим санитарно-гигиеническим требования и требованиям пожарной безопасности для образовательных учреждений и обеспечивают возможность качественного обучения учащихся. Оснащение учебных кабинетов позволяет проводить уроки на уровне современных требований и образовательных стандартов.</w:t>
            </w:r>
          </w:p>
        </w:tc>
        <w:tc>
          <w:tcPr>
            <w:tcW w:w="2451" w:type="dxa"/>
          </w:tcPr>
          <w:p w:rsidR="00051932" w:rsidRPr="00CB1AEC" w:rsidRDefault="00051932" w:rsidP="002174C1">
            <w:pPr>
              <w:spacing w:before="100" w:beforeAutospacing="1" w:after="100" w:afterAutospacing="1"/>
              <w:ind w:left="-97" w:firstLine="8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Численность 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="002174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уровням </w:t>
            </w:r>
            <w:r w:rsidRPr="00CB1A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>в 201</w:t>
            </w:r>
            <w:r w:rsidR="00217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217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 на 01.09.201</w:t>
            </w:r>
            <w:r w:rsidR="00217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D1A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E6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2D1A01" w:rsidRPr="00EE6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E64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1AEC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</w:t>
            </w:r>
            <w:r w:rsidR="002D1A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lang w:eastAsia="ru-RU"/>
              </w:rPr>
              <w:t>Предельная численность обучающихся в классе - 15 человек.</w:t>
            </w:r>
          </w:p>
          <w:p w:rsidR="00051932" w:rsidRPr="00CB1AEC" w:rsidRDefault="002D1A01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Начальная школа -</w:t>
            </w:r>
            <w:r w:rsidRPr="003F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человек</w:t>
            </w:r>
            <w:r w:rsidR="00051932"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 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 - 2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- 2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2D1A01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- 28</w:t>
            </w:r>
            <w:r w:rsidR="00051932"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- 2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Средняя школа - </w:t>
            </w:r>
            <w:r w:rsidRPr="003F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2D1A01" w:rsidRPr="003F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человек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 </w:t>
            </w:r>
          </w:p>
          <w:p w:rsidR="00051932" w:rsidRPr="00CB1AEC" w:rsidRDefault="002D1A01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- 19</w:t>
            </w:r>
            <w:r w:rsidR="00051932"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2D1A01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- 29</w:t>
            </w:r>
            <w:r w:rsidR="00051932"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- 1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2D1A01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</w:t>
            </w:r>
            <w:r w:rsidR="00051932"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 - 2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Старшая шко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ла - </w:t>
            </w:r>
            <w:r w:rsidR="002D1A01" w:rsidRPr="003F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Pr="003F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человека: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человек, </w:t>
            </w:r>
          </w:p>
          <w:p w:rsidR="00051932" w:rsidRPr="00CB1AEC" w:rsidRDefault="00051932" w:rsidP="00217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D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B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Количество классов: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4-е кл.-2</w:t>
            </w:r>
          </w:p>
          <w:p w:rsidR="00051932" w:rsidRPr="00CB1AEC" w:rsidRDefault="002174C1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6-е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7-е кл.-2</w:t>
            </w:r>
          </w:p>
          <w:p w:rsidR="00051932" w:rsidRPr="00CB1AEC" w:rsidRDefault="002174C1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8-е кл.-1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9-е кл.-2</w:t>
            </w:r>
          </w:p>
          <w:p w:rsidR="00051932" w:rsidRPr="00CB1AEC" w:rsidRDefault="002174C1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10-е кл.-2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CB1AEC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кл</w:t>
            </w:r>
            <w:proofErr w:type="spellEnd"/>
            <w:r w:rsidRPr="00CB1AEC">
              <w:rPr>
                <w:rFonts w:ascii="Times New Roman" w:hAnsi="Times New Roman" w:cs="Times New Roman"/>
              </w:rPr>
              <w:t>. -1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Всего -</w:t>
            </w:r>
            <w:r w:rsidR="002174C1">
              <w:rPr>
                <w:rFonts w:ascii="Times New Roman" w:hAnsi="Times New Roman" w:cs="Times New Roman"/>
              </w:rPr>
              <w:t xml:space="preserve"> 20</w:t>
            </w:r>
            <w:r w:rsidRPr="00CB1AEC">
              <w:rPr>
                <w:rFonts w:ascii="Times New Roman" w:hAnsi="Times New Roman" w:cs="Times New Roman"/>
              </w:rPr>
              <w:t xml:space="preserve"> класс-комплект.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Численность работников на 01.09.1</w:t>
            </w:r>
            <w:r w:rsidR="00AF113A">
              <w:rPr>
                <w:rFonts w:ascii="Times New Roman" w:hAnsi="Times New Roman" w:cs="Times New Roman"/>
              </w:rPr>
              <w:t>6</w:t>
            </w:r>
            <w:r w:rsidR="00EE648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-72 </w:t>
            </w:r>
            <w:r w:rsidRPr="00CB1AEC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CB1AEC"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CB1AEC">
              <w:rPr>
                <w:rFonts w:ascii="Times New Roman" w:hAnsi="Times New Roman" w:cs="Times New Roman"/>
              </w:rPr>
              <w:t xml:space="preserve"> т.ч. численность учителей – </w:t>
            </w:r>
            <w:r>
              <w:rPr>
                <w:rFonts w:ascii="Times New Roman" w:hAnsi="Times New Roman" w:cs="Times New Roman"/>
              </w:rPr>
              <w:t>3</w:t>
            </w:r>
            <w:r w:rsidRPr="00CB1AE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6481">
              <w:rPr>
                <w:rFonts w:ascii="Times New Roman" w:hAnsi="Times New Roman" w:cs="Times New Roman"/>
              </w:rPr>
              <w:t>человек.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rPr>
                <w:sz w:val="22"/>
                <w:szCs w:val="22"/>
              </w:rPr>
              <w:lastRenderedPageBreak/>
              <w:t>В своей деятельности НОЧУ "СОШ "Феникс" руководствуется следующими основополагающими документами: </w:t>
            </w:r>
          </w:p>
          <w:p w:rsidR="00051932" w:rsidRPr="00CB1AEC" w:rsidRDefault="00051932" w:rsidP="002174C1">
            <w:pPr>
              <w:pStyle w:val="a5"/>
              <w:spacing w:before="0" w:beforeAutospacing="0" w:after="150" w:afterAutospacing="0"/>
              <w:rPr>
                <w:sz w:val="22"/>
                <w:szCs w:val="22"/>
              </w:rPr>
            </w:pPr>
            <w:r w:rsidRPr="00CB1AEC">
              <w:rPr>
                <w:sz w:val="22"/>
                <w:szCs w:val="22"/>
              </w:rPr>
              <w:t>- </w:t>
            </w:r>
            <w:hyperlink r:id="rId5" w:tgtFrame="_blank" w:tooltip="Конституция РФ" w:history="1">
              <w:r w:rsidRPr="00CB1AEC">
                <w:rPr>
                  <w:rStyle w:val="a6"/>
                  <w:sz w:val="22"/>
                  <w:szCs w:val="22"/>
                </w:rPr>
                <w:t>Конституция Российской Федерации</w:t>
              </w:r>
            </w:hyperlink>
          </w:p>
          <w:p w:rsidR="00051932" w:rsidRPr="00CB1AEC" w:rsidRDefault="00051932" w:rsidP="002174C1">
            <w:pPr>
              <w:pStyle w:val="a5"/>
              <w:spacing w:before="0" w:beforeAutospacing="0" w:after="150" w:afterAutospacing="0"/>
              <w:rPr>
                <w:sz w:val="22"/>
                <w:szCs w:val="22"/>
              </w:rPr>
            </w:pPr>
            <w:r w:rsidRPr="00CB1AEC">
              <w:rPr>
                <w:rStyle w:val="a4"/>
                <w:sz w:val="22"/>
                <w:szCs w:val="22"/>
              </w:rPr>
              <w:t xml:space="preserve">- </w:t>
            </w:r>
            <w:r w:rsidRPr="00CB1AEC">
              <w:rPr>
                <w:rStyle w:val="a4"/>
                <w:b w:val="0"/>
                <w:sz w:val="22"/>
                <w:szCs w:val="22"/>
              </w:rPr>
              <w:t>Закон  РФ  </w:t>
            </w:r>
            <w:hyperlink r:id="rId6" w:tgtFrame="_blank" w:history="1">
              <w:r w:rsidRPr="00CB1AEC">
                <w:rPr>
                  <w:rStyle w:val="a6"/>
                  <w:sz w:val="22"/>
                  <w:szCs w:val="22"/>
                </w:rPr>
                <w:t>"Об образовании</w:t>
              </w:r>
            </w:hyperlink>
            <w:hyperlink r:id="rId7" w:tgtFrame="_blank" w:history="1">
              <w:r w:rsidRPr="00CB1AEC">
                <w:rPr>
                  <w:rStyle w:val="a6"/>
                  <w:sz w:val="22"/>
                  <w:szCs w:val="22"/>
                </w:rPr>
                <w:t>"</w:t>
              </w:r>
            </w:hyperlink>
            <w:r w:rsidRPr="00CB1AEC">
              <w:rPr>
                <w:rStyle w:val="a4"/>
                <w:b w:val="0"/>
                <w:sz w:val="22"/>
                <w:szCs w:val="22"/>
              </w:rPr>
              <w:t> № 273-ФЗ от 29 декабря 2012 года</w:t>
            </w:r>
          </w:p>
          <w:p w:rsidR="00051932" w:rsidRPr="00CB1AEC" w:rsidRDefault="00051932" w:rsidP="002174C1">
            <w:pPr>
              <w:pStyle w:val="a5"/>
              <w:spacing w:before="0" w:beforeAutospacing="0" w:after="150" w:afterAutospacing="0"/>
              <w:rPr>
                <w:sz w:val="22"/>
                <w:szCs w:val="22"/>
              </w:rPr>
            </w:pPr>
            <w:r w:rsidRPr="00CB1AEC">
              <w:rPr>
                <w:rStyle w:val="a4"/>
                <w:sz w:val="22"/>
                <w:szCs w:val="22"/>
              </w:rPr>
              <w:t>- </w:t>
            </w:r>
            <w:r w:rsidRPr="00CB1AEC">
              <w:rPr>
                <w:sz w:val="22"/>
                <w:szCs w:val="22"/>
              </w:rPr>
              <w:t>Закон РФ </w:t>
            </w:r>
            <w:hyperlink r:id="rId8" w:tgtFrame="_blank" w:tooltip="Гарантии прав ребенка " w:history="1">
              <w:r w:rsidRPr="00CB1AEC">
                <w:rPr>
                  <w:rStyle w:val="a6"/>
                  <w:sz w:val="22"/>
                  <w:szCs w:val="22"/>
                </w:rPr>
                <w:t>"Об основных гарантиях прав ребенка в Российской Федерации"</w:t>
              </w:r>
            </w:hyperlink>
            <w:r w:rsidRPr="00CB1AEC">
              <w:rPr>
                <w:sz w:val="22"/>
                <w:szCs w:val="22"/>
              </w:rPr>
              <w:t> от 24 июля 1998 года N 124-ФЗ</w:t>
            </w:r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rPr>
                <w:rStyle w:val="a4"/>
                <w:sz w:val="22"/>
                <w:szCs w:val="22"/>
              </w:rPr>
              <w:t>- </w:t>
            </w:r>
            <w:hyperlink r:id="rId9" w:tgtFrame="_blank" w:tooltip="План действий на 2011-2015 г.г." w:history="1">
              <w:r w:rsidRPr="00CB1AEC">
                <w:rPr>
                  <w:rStyle w:val="a6"/>
                  <w:sz w:val="22"/>
                  <w:szCs w:val="22"/>
                </w:rPr>
                <w:t>План действий по модернизации общего образования на 2011 - 2015 годы</w:t>
              </w:r>
            </w:hyperlink>
            <w:r w:rsidRPr="00CB1AEC">
              <w:rPr>
                <w:sz w:val="22"/>
                <w:szCs w:val="22"/>
              </w:rPr>
              <w:t> (утвержден распоряжением Правительства РФ от 07.09.2010 г. №1507-р)</w:t>
            </w:r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rPr>
                <w:rStyle w:val="a4"/>
                <w:sz w:val="22"/>
                <w:szCs w:val="22"/>
              </w:rPr>
              <w:t>- </w:t>
            </w:r>
            <w:hyperlink r:id="rId10" w:tgtFrame="_blank" w:tooltip="Столичное образование 2012-2016" w:history="1">
              <w:r w:rsidRPr="00CB1AEC">
                <w:rPr>
                  <w:rStyle w:val="a6"/>
                  <w:sz w:val="22"/>
                  <w:szCs w:val="22"/>
                </w:rPr>
                <w:t xml:space="preserve">Государственная </w:t>
              </w:r>
              <w:r w:rsidRPr="00CB1AEC">
                <w:rPr>
                  <w:rStyle w:val="a6"/>
                  <w:sz w:val="22"/>
                  <w:szCs w:val="22"/>
                </w:rPr>
                <w:lastRenderedPageBreak/>
                <w:t>программа города Москвы на среднесрочный период (2012-2016 годы).</w:t>
              </w:r>
            </w:hyperlink>
            <w:r w:rsidRPr="00CB1AEC">
              <w:rPr>
                <w:sz w:val="22"/>
                <w:szCs w:val="22"/>
              </w:rPr>
              <w:t> Развитие образования города Москвы ("Столичное образование")</w:t>
            </w:r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rPr>
                <w:sz w:val="22"/>
                <w:szCs w:val="22"/>
              </w:rPr>
              <w:t xml:space="preserve">- </w:t>
            </w:r>
            <w:hyperlink r:id="rId11" w:tgtFrame="_blank" w:history="1">
              <w:r w:rsidRPr="00CB1AEC">
                <w:rPr>
                  <w:rStyle w:val="a6"/>
                  <w:sz w:val="22"/>
                  <w:szCs w:val="22"/>
                </w:rPr>
                <w:t>Правила оказания платных образовательных услуг</w:t>
              </w:r>
            </w:hyperlink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rPr>
                <w:sz w:val="22"/>
                <w:szCs w:val="22"/>
              </w:rPr>
              <w:t>- </w:t>
            </w:r>
            <w:hyperlink r:id="rId12" w:tgtFrame="_blank" w:history="1">
              <w:r w:rsidRPr="00CB1AEC">
                <w:rPr>
                  <w:rStyle w:val="a6"/>
                  <w:sz w:val="22"/>
                  <w:szCs w:val="22"/>
                </w:rPr>
                <w:t>Локальные нормативные акты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rPr>
                <w:sz w:val="22"/>
                <w:szCs w:val="22"/>
              </w:rPr>
              <w:t>-Устав НОЧУ "СОШ "Феникс" </w:t>
            </w:r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t xml:space="preserve">- </w:t>
            </w:r>
            <w:hyperlink r:id="rId13" w:tgtFrame="_blank" w:history="1">
              <w:r w:rsidRPr="00CB1AEC">
                <w:rPr>
                  <w:rStyle w:val="a6"/>
                  <w:sz w:val="22"/>
                  <w:szCs w:val="22"/>
                </w:rPr>
                <w:t>Свидетельство о государственной регистрации некоммерческой организации</w:t>
              </w:r>
            </w:hyperlink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t xml:space="preserve">- </w:t>
            </w:r>
            <w:hyperlink r:id="rId14" w:tgtFrame="_blank" w:history="1">
              <w:r w:rsidRPr="00CB1AEC">
                <w:rPr>
                  <w:rStyle w:val="a6"/>
                  <w:sz w:val="22"/>
                  <w:szCs w:val="22"/>
                </w:rPr>
                <w:t>Свидетельство о внесении записей в ЕГРЮЛ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15" w:tgtFrame="_blank" w:history="1">
              <w:r w:rsidRPr="00CB1AEC">
                <w:rPr>
                  <w:rStyle w:val="a6"/>
                  <w:sz w:val="22"/>
                  <w:szCs w:val="22"/>
                </w:rPr>
                <w:t>Свидетельство о постановке на учет в налоговом органе</w:t>
              </w:r>
            </w:hyperlink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t>-</w:t>
            </w:r>
            <w:hyperlink r:id="rId16" w:tgtFrame="_blank" w:history="1">
              <w:r w:rsidRPr="00CB1AEC">
                <w:rPr>
                  <w:rStyle w:val="a6"/>
                  <w:sz w:val="22"/>
                  <w:szCs w:val="22"/>
                </w:rPr>
                <w:t xml:space="preserve">Лицензия на </w:t>
              </w:r>
              <w:proofErr w:type="gramStart"/>
              <w:r w:rsidRPr="00CB1AEC">
                <w:rPr>
                  <w:rStyle w:val="a6"/>
                  <w:sz w:val="22"/>
                  <w:szCs w:val="22"/>
                </w:rPr>
                <w:t>право ведения</w:t>
              </w:r>
              <w:proofErr w:type="gramEnd"/>
              <w:r w:rsidRPr="00CB1AEC">
                <w:rPr>
                  <w:rStyle w:val="a6"/>
                  <w:sz w:val="22"/>
                  <w:szCs w:val="22"/>
                </w:rPr>
                <w:t xml:space="preserve"> образовательной деятельности</w:t>
              </w:r>
            </w:hyperlink>
          </w:p>
          <w:p w:rsidR="00051932" w:rsidRPr="00CB1AEC" w:rsidRDefault="00051932" w:rsidP="002174C1">
            <w:pPr>
              <w:pStyle w:val="a5"/>
              <w:rPr>
                <w:sz w:val="22"/>
                <w:szCs w:val="22"/>
              </w:rPr>
            </w:pPr>
            <w:r w:rsidRPr="00CB1AEC">
              <w:t>-</w:t>
            </w:r>
            <w:hyperlink r:id="rId17" w:tgtFrame="_blank" w:history="1">
              <w:r w:rsidRPr="00CB1AEC">
                <w:rPr>
                  <w:rStyle w:val="a6"/>
                  <w:sz w:val="22"/>
                  <w:szCs w:val="22"/>
                </w:rPr>
                <w:t xml:space="preserve">Приложение к лицензии на </w:t>
              </w:r>
              <w:proofErr w:type="gramStart"/>
              <w:r w:rsidRPr="00CB1AEC">
                <w:rPr>
                  <w:rStyle w:val="a6"/>
                  <w:sz w:val="22"/>
                  <w:szCs w:val="22"/>
                </w:rPr>
                <w:t xml:space="preserve">право </w:t>
              </w:r>
              <w:r w:rsidR="00C66D54">
                <w:rPr>
                  <w:rStyle w:val="a6"/>
                  <w:sz w:val="22"/>
                  <w:szCs w:val="22"/>
                </w:rPr>
                <w:t xml:space="preserve"> </w:t>
              </w:r>
              <w:r w:rsidRPr="00CB1AEC">
                <w:rPr>
                  <w:rStyle w:val="a6"/>
                  <w:sz w:val="22"/>
                  <w:szCs w:val="22"/>
                </w:rPr>
                <w:t>ведения</w:t>
              </w:r>
              <w:proofErr w:type="gramEnd"/>
              <w:r w:rsidRPr="00CB1AEC">
                <w:rPr>
                  <w:rStyle w:val="a6"/>
                  <w:sz w:val="22"/>
                  <w:szCs w:val="22"/>
                </w:rPr>
                <w:t xml:space="preserve"> образовательной </w:t>
              </w:r>
              <w:r w:rsidRPr="00CB1AEC">
                <w:rPr>
                  <w:rStyle w:val="a6"/>
                  <w:sz w:val="22"/>
                  <w:szCs w:val="22"/>
                </w:rPr>
                <w:lastRenderedPageBreak/>
                <w:t>деятельности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18" w:tgtFrame="_blank" w:history="1">
              <w:r w:rsidRPr="00CB1AEC">
                <w:rPr>
                  <w:rStyle w:val="a6"/>
                  <w:sz w:val="22"/>
                  <w:szCs w:val="22"/>
                </w:rPr>
                <w:t>Свидетельство о государственной аккредитации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19" w:tgtFrame="_blank" w:history="1">
              <w:r w:rsidRPr="00CB1AEC">
                <w:rPr>
                  <w:rStyle w:val="a6"/>
                  <w:sz w:val="22"/>
                  <w:szCs w:val="22"/>
                </w:rPr>
                <w:t>Приложение к свидетельству о государственной аккредитации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20" w:history="1">
              <w:r w:rsidRPr="00CB1AEC">
                <w:rPr>
                  <w:rStyle w:val="a6"/>
                  <w:sz w:val="22"/>
                  <w:szCs w:val="22"/>
                </w:rPr>
                <w:t>Программа развития школы на 2011-2016 учебные годы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21" w:tgtFrame="_blank" w:history="1">
              <w:r w:rsidRPr="00CB1AEC">
                <w:rPr>
                  <w:rStyle w:val="a6"/>
                  <w:sz w:val="22"/>
                  <w:szCs w:val="22"/>
                </w:rPr>
                <w:t>Санитарно-эпидемиологическое заключение (начальное, среднее, общее образование)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22" w:tgtFrame="_blank" w:history="1">
              <w:r w:rsidRPr="00CB1AEC">
                <w:rPr>
                  <w:rStyle w:val="a6"/>
                  <w:sz w:val="22"/>
                  <w:szCs w:val="22"/>
                </w:rPr>
                <w:t>Санитарно-эпидемиологическое заключение (дополнительное образование)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23" w:tgtFrame="_blank" w:history="1">
              <w:r w:rsidRPr="00CB1AEC">
                <w:rPr>
                  <w:rStyle w:val="a6"/>
                  <w:sz w:val="22"/>
                  <w:szCs w:val="22"/>
                </w:rPr>
                <w:t>Санитарно-эпидемиологическое заключение (медицинский кабинет)</w:t>
              </w:r>
            </w:hyperlink>
          </w:p>
          <w:p w:rsidR="00051932" w:rsidRPr="00CB1AEC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CB1AEC">
              <w:t>-</w:t>
            </w:r>
            <w:hyperlink r:id="rId24" w:tgtFrame="_blank" w:history="1">
              <w:r w:rsidRPr="00CB1AEC">
                <w:rPr>
                  <w:rStyle w:val="a6"/>
                  <w:sz w:val="22"/>
                  <w:szCs w:val="22"/>
                </w:rPr>
                <w:t>Заключение о соблюдении требований пожарной безопасности</w:t>
              </w:r>
            </w:hyperlink>
          </w:p>
          <w:p w:rsidR="00051932" w:rsidRPr="00CB1AEC" w:rsidRDefault="00051932" w:rsidP="002174C1">
            <w:pPr>
              <w:pStyle w:val="a5"/>
              <w:jc w:val="both"/>
            </w:pPr>
            <w:r w:rsidRPr="00CB1AEC">
              <w:t>-Паспорт  учреждения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-Формы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государственной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статистики  согласно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требованиям  стандартам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информационного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обеспечения, ОШ-1,РИК-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83, ОШ-3, П-4 № 11(Й).</w:t>
            </w: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6138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Миссия  НОЧУ "СОШ "Феникс" –  формирование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гармоничной, высоконравственной, социально - активной и социально-адаптированной личности учащегося в условиях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подхода к обучению и воспитанию, с широким использованием здоровье</w:t>
            </w:r>
            <w:r w:rsidR="00DE00AD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формирующих и здоровье</w:t>
            </w:r>
            <w:r w:rsidR="00DE00AD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сберегающих технологий.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Основная общеобразовательная программа (ООП) НОЧУ «СОШ «Феникс» включает в себя в качестве сегментов ООП НОО, ООП ООО и ООП СОО и реализует ФГОС НОО, ФГОС ООО, ФГОС СОО.</w:t>
            </w:r>
          </w:p>
          <w:p w:rsidR="00051932" w:rsidRPr="00CB1AEC" w:rsidRDefault="008C0068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развития </w:t>
            </w:r>
            <w:r w:rsidR="00051932" w:rsidRPr="00CB1AEC">
              <w:rPr>
                <w:rFonts w:ascii="Times New Roman" w:hAnsi="Times New Roman" w:cs="Times New Roman"/>
              </w:rPr>
              <w:t xml:space="preserve"> НОЧУ «СОШ «Феникс» разработана на период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1932" w:rsidRPr="00CB1AE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051932" w:rsidRPr="00CB1AEC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051932" w:rsidRPr="00CB1AEC">
              <w:rPr>
                <w:rFonts w:ascii="Times New Roman" w:hAnsi="Times New Roman" w:cs="Times New Roman"/>
              </w:rPr>
              <w:t>1 годы и ориентирована  на  обеспечение  возможности  получения образования,  отвечающего  требованиям  современной инновационной  экономики,  формирование  гармоничной, высоконравственной  социально  адаптированной, конкурентоспособной, мобильной личности, создание условий для ее самореализации.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Цель программы: обеспечение устойчивого развития школьной системы качественного и доступного образования, в соответствии с требованиями ФГОС и  инновационного развития образовательного пространства страны</w:t>
            </w:r>
            <w:r>
              <w:rPr>
                <w:rFonts w:ascii="Times New Roman" w:hAnsi="Times New Roman" w:cs="Times New Roman"/>
              </w:rPr>
              <w:t>,</w:t>
            </w:r>
            <w:r w:rsidRPr="00CB1AEC">
              <w:rPr>
                <w:rFonts w:ascii="Times New Roman" w:hAnsi="Times New Roman" w:cs="Times New Roman"/>
              </w:rPr>
              <w:t xml:space="preserve"> современными потребностями социума; развитие практической направленности образовательных программ с целью формирования социально адаптированной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личности  выпускника,  обладающей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ключевыми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компетенциями, способной  достойно  реализовать миссии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«семьянина», «общественника», «профессионала».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Реализация  цели  и  задач  программы  планируется  </w:t>
            </w:r>
            <w:proofErr w:type="gramStart"/>
            <w:r w:rsidRPr="00CB1AEC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следующие подпрограммы: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1.«Модернизация образовательного процесса»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 xml:space="preserve">Цель: совершенствование содержания и технологий образования в условиях введения ФГОС НОО, ФГОС ООО и ФГОС СОО как условие совершенствования качества образования, направленного на становление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самодостаточной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личности, способной на основе полученного  качественного  образования  эффективно реализовывать себя в различных сферах деятельности, свободно ориентироваться в мире ценностей и решать задачи, связанные с определением  своей  мировоззренческой,  нравственной  и гражданской позиции.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2.« Развитие системы воспитательной деятельности»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Цели: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поддержание и развитие традиций школы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развитие органов ученического самоуправления до уровня партнерства с педагогическим коллективом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повышение культурного, нравственного уровня учащихся, воспитание гражданского долга.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3.«Информатизация образовательного процесса»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Цели: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-современные образовательные технологии - основа для создания учащимися своей индивидуальной образовательной траектории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-создание единой образовательной среды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-повышение  качества  обучения  за  счет  использования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современных технических средств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-организация  преподавания,  способствующего  повышению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эффективности обучения и развитию творческих способностей учащихся.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4.«Школа – территория здоровья»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Цель: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Воспитание экологической культуры, культуры здорового и</w:t>
            </w:r>
            <w:r w:rsidR="00420A26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безопасного образа жизни.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5.«Школьная инфраструктура»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Цель дальнейшего развития Школьной инфраструктуры на 201</w:t>
            </w:r>
            <w:r w:rsidR="00420A26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 xml:space="preserve"> –20</w:t>
            </w:r>
            <w:r w:rsidR="00420A26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  гг.:  создание  материально-технических  условий  для успешного введения и реализации ФГОС НОО, ФГОС ООО и ФГОС СОО.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6.«Совершенствование кадрового потенциала»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Цель: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-формирование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конкурентоспособного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 педагогического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коллектива высококвалифицированных специалистов, способных решать общие педагогические задачи обучения и воспитания учащихся в условиях перехода к новым образовательным стандартам, предоставлять образовательные услуги, отвечающие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запросам и потребностям обучающихся и родителей.</w:t>
            </w:r>
          </w:p>
          <w:p w:rsidR="00420A26" w:rsidRPr="00AD320E" w:rsidRDefault="00051932" w:rsidP="0042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AEC">
              <w:rPr>
                <w:rFonts w:ascii="Times New Roman" w:hAnsi="Times New Roman" w:cs="Times New Roman"/>
              </w:rPr>
              <w:t>Педагогический коллектив работает над единой методической темой:</w:t>
            </w:r>
            <w:r w:rsidR="00420A26">
              <w:rPr>
                <w:rFonts w:ascii="Times New Roman" w:hAnsi="Times New Roman" w:cs="Times New Roman"/>
              </w:rPr>
              <w:t xml:space="preserve">  </w:t>
            </w:r>
            <w:r w:rsidR="00420A26" w:rsidRPr="00AD320E">
              <w:rPr>
                <w:rFonts w:ascii="Times New Roman" w:eastAsia="Times New Roman" w:hAnsi="Times New Roman" w:cs="Times New Roman"/>
                <w:bCs/>
                <w:lang w:eastAsia="ru-RU"/>
              </w:rPr>
              <w:t>«Совершенствование качества образования, обновление содержания и педагогических технологий в условиях реализации ФГОС»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 Программа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инновационного развития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«Школа  </w:t>
            </w:r>
            <w:r w:rsidR="00C66D54">
              <w:rPr>
                <w:rFonts w:ascii="Times New Roman" w:hAnsi="Times New Roman" w:cs="Times New Roman"/>
              </w:rPr>
              <w:t>ключевых компетенций</w:t>
            </w:r>
            <w:r w:rsidRPr="00CB1AEC">
              <w:rPr>
                <w:rFonts w:ascii="Times New Roman" w:hAnsi="Times New Roman" w:cs="Times New Roman"/>
              </w:rPr>
              <w:t>» НОЧУ «СОШ «Феникс»  на 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 Программа «Школа –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территория  здоровья»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1г.г. (на 5 лет);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3. Программа  «Я  -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гражданин», 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 (срок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действия – до 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 г.);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4. Программа «Мой край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–  земля  московская»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г., (срок действия –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до 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 г.);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5. Программа  «Твори,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выдумывай,  пробуй»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 (срок действия – до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1г.);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6. «Программа воспитания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социализации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 уровня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основного  и  общего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среднего  образования»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(срок реализации 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7. «Модернизация образовательного процесса» (201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8. «Развитие системы воспитательной деятельности» (201</w:t>
            </w:r>
            <w:r w:rsidR="00C66D54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C66D54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9. «Информатизация образовательного процесса» (201</w:t>
            </w:r>
            <w:r w:rsidR="00416FDB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416FDB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10. «Совершенствование</w:t>
            </w:r>
            <w:r>
              <w:rPr>
                <w:rFonts w:ascii="Times New Roman" w:hAnsi="Times New Roman" w:cs="Times New Roman"/>
              </w:rPr>
              <w:t xml:space="preserve"> кадрового потенциала» (201</w:t>
            </w:r>
            <w:r w:rsidR="00416F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</w:t>
            </w:r>
            <w:r w:rsidR="00416FDB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11.«Школьная инфраструктура» (201</w:t>
            </w:r>
            <w:r w:rsidR="00416FDB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</w:t>
            </w:r>
            <w:r w:rsidR="00416FDB"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1г.)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Система оценки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(менеджмента)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качества образования</w:t>
            </w:r>
          </w:p>
        </w:tc>
        <w:tc>
          <w:tcPr>
            <w:tcW w:w="6138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3.  Система оценки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(менеджмента)</w:t>
            </w:r>
            <w:r w:rsidR="000D3813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качества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Состав администрации: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Зверева Татьяна Ивановна</w:t>
            </w:r>
            <w:r w:rsidRPr="00CB1A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– директор;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proofErr w:type="spellStart"/>
            <w:r w:rsidRPr="00CB1AEC">
              <w:rPr>
                <w:rFonts w:ascii="Times New Roman" w:hAnsi="Times New Roman" w:cs="Times New Roman"/>
              </w:rPr>
              <w:t>Рябчикова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С.А. – методическая </w:t>
            </w:r>
            <w:r w:rsidR="00244EFE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работа с педагогами и учащимися, организация и проведение ГИА, контроль качества образовательной и воспитательной деятельности, обеспечение своевременного  составления  установленной  отчетной документации.</w:t>
            </w:r>
          </w:p>
          <w:p w:rsidR="00965C90" w:rsidRDefault="00965C90" w:rsidP="0096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Наталья Николаевна - </w:t>
            </w:r>
            <w:r w:rsidRPr="00CB1AEC">
              <w:rPr>
                <w:rFonts w:ascii="Times New Roman" w:hAnsi="Times New Roman" w:cs="Times New Roman"/>
              </w:rPr>
              <w:t>методическая работа с педагогами и учащимися</w:t>
            </w:r>
            <w:r>
              <w:rPr>
                <w:rFonts w:ascii="Times New Roman" w:hAnsi="Times New Roman" w:cs="Times New Roman"/>
              </w:rPr>
              <w:t xml:space="preserve"> начальной школы</w:t>
            </w:r>
            <w:r w:rsidRPr="00CB1AEC">
              <w:rPr>
                <w:rFonts w:ascii="Times New Roman" w:hAnsi="Times New Roman" w:cs="Times New Roman"/>
              </w:rPr>
              <w:t>, организация и проведение</w:t>
            </w:r>
            <w:r>
              <w:rPr>
                <w:rFonts w:ascii="Times New Roman" w:hAnsi="Times New Roman" w:cs="Times New Roman"/>
              </w:rPr>
              <w:t xml:space="preserve"> ВПР и работ МЦКО</w:t>
            </w:r>
            <w:r w:rsidRPr="00CB1AEC">
              <w:rPr>
                <w:rFonts w:ascii="Times New Roman" w:hAnsi="Times New Roman" w:cs="Times New Roman"/>
              </w:rPr>
              <w:t>, контроль качества образовательной и воспитательной деятельности, обеспечение своевременного  составления  установленной  отчетной документации.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spellStart"/>
            <w:r w:rsidRPr="00CB1AEC">
              <w:rPr>
                <w:rFonts w:ascii="Times New Roman" w:hAnsi="Times New Roman" w:cs="Times New Roman"/>
              </w:rPr>
              <w:t>Бунова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Светлана Ивановна–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ор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ганизация учебно-воспитательной (методической, культурно-массовой, внеклассной и внеурочной) работы.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Система оценки качества образования включает в себя: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мониторинг образовательной деятельности со стороны Министерства образования и науки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мониторинг образовательной деятельности со стороны 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- мониторинг образовательной деятельности со стороны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Мособрнадзора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мониторинг образовательной деятельности со стороны Департамента образования города Москвы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- мониторинг уровня и качества образовательных услуг системы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мониторинг уровня и качества образовательных услуг МЦКО</w:t>
            </w:r>
            <w:r>
              <w:rPr>
                <w:rFonts w:ascii="Times New Roman" w:hAnsi="Times New Roman" w:cs="Times New Roman"/>
              </w:rPr>
              <w:t xml:space="preserve"> (Московский центр качества образования);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мониторинг уровня и качества образовательных услуг ВПР</w:t>
            </w:r>
            <w:r>
              <w:rPr>
                <w:rFonts w:ascii="Times New Roman" w:hAnsi="Times New Roman" w:cs="Times New Roman"/>
              </w:rPr>
              <w:t xml:space="preserve"> (Всероссийские проверочные работы).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Для осуществления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контроля (ВШК)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 образовательной  организации  сформированы  и  действуют коллегиальные органы управления: общее собрание работников,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Педагогический совет, Совет образовательной организации.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 Положение о Совете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образовательной организации от 30.12.201</w:t>
            </w:r>
            <w:r>
              <w:rPr>
                <w:rFonts w:ascii="Times New Roman" w:hAnsi="Times New Roman" w:cs="Times New Roman"/>
              </w:rPr>
              <w:t>4</w:t>
            </w:r>
            <w:r w:rsidRPr="00CB1AEC">
              <w:rPr>
                <w:rFonts w:ascii="Times New Roman" w:hAnsi="Times New Roman" w:cs="Times New Roman"/>
              </w:rPr>
              <w:t>.г.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Система управления</w:t>
            </w:r>
          </w:p>
        </w:tc>
        <w:tc>
          <w:tcPr>
            <w:tcW w:w="6138" w:type="dxa"/>
          </w:tcPr>
          <w:p w:rsidR="00051932" w:rsidRPr="007B223F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7B223F">
              <w:rPr>
                <w:rFonts w:ascii="Times New Roman" w:hAnsi="Times New Roman" w:cs="Times New Roman"/>
                <w:b/>
              </w:rPr>
              <w:t>Используемые технологии.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Технологии 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 подхода  с  целью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формирования базовых компетентностей современного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).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Технология развития критического мышления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(Темпл Ч.,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Мередит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К.).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подхода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(Найденова Н., Мясников В.)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Технология развивающего обучения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(Л.В.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Занков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, Д.Б.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Эльконин</w:t>
            </w:r>
            <w:proofErr w:type="spellEnd"/>
            <w:r w:rsidRPr="00CB1AEC">
              <w:rPr>
                <w:rFonts w:ascii="Times New Roman" w:hAnsi="Times New Roman" w:cs="Times New Roman"/>
              </w:rPr>
              <w:t>, В.В. Давыдов, В.А. Левин).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Технология обучения в сотрудничестве, методики самооценки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(Ш.А. 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Амонашвили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).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Игровые  технологии.  Технология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проблемного обучения (Д.</w:t>
            </w:r>
            <w:r w:rsidR="00416FDB" w:rsidRPr="0041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Дью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, М.И.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Махмутов</w:t>
            </w:r>
            <w:proofErr w:type="spellEnd"/>
            <w:r w:rsidRPr="00CB1AEC">
              <w:rPr>
                <w:rFonts w:ascii="Times New Roman" w:hAnsi="Times New Roman" w:cs="Times New Roman"/>
              </w:rPr>
              <w:t>).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использования  поисковых, </w:t>
            </w:r>
            <w:r w:rsidR="00416FDB">
              <w:rPr>
                <w:rFonts w:ascii="Times New Roman" w:hAnsi="Times New Roman" w:cs="Times New Roman"/>
              </w:rPr>
              <w:t>и</w:t>
            </w:r>
            <w:r w:rsidRPr="00CB1AEC">
              <w:rPr>
                <w:rFonts w:ascii="Times New Roman" w:hAnsi="Times New Roman" w:cs="Times New Roman"/>
              </w:rPr>
              <w:t>сследовательских,  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lastRenderedPageBreak/>
              <w:t>методов  (А.В.</w:t>
            </w:r>
            <w:r w:rsidR="00416FDB" w:rsidRPr="0041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Хуторский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).  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Технология  групповых  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обучения (И.Б.</w:t>
            </w:r>
            <w:r w:rsidR="0041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Первин</w:t>
            </w:r>
            <w:proofErr w:type="spellEnd"/>
            <w:r w:rsidRPr="00CB1AEC">
              <w:rPr>
                <w:rFonts w:ascii="Times New Roman" w:hAnsi="Times New Roman" w:cs="Times New Roman"/>
              </w:rPr>
              <w:t>). Технология обучения с помощью опорных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конспектов 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(В.Ф Шаталов). 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Технологии дифференцированного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обучения 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(Н.П.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Гузик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, В.В. Фирсов).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Технология интенсивного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обучения с помощью опор и опорных конспектов В.Ф.Шаталова.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Новые информационные т</w:t>
            </w:r>
            <w:r w:rsidR="00416FDB">
              <w:rPr>
                <w:rFonts w:ascii="Times New Roman" w:hAnsi="Times New Roman" w:cs="Times New Roman"/>
              </w:rPr>
              <w:t xml:space="preserve">ехнологии (компьютерные и </w:t>
            </w:r>
            <w:proofErr w:type="spellStart"/>
            <w:r w:rsidR="00416FDB">
              <w:rPr>
                <w:rFonts w:ascii="Times New Roman" w:hAnsi="Times New Roman" w:cs="Times New Roman"/>
              </w:rPr>
              <w:t>Inter</w:t>
            </w:r>
            <w:proofErr w:type="spellEnd"/>
            <w:r w:rsidR="00416FDB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CB1AEC"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технологии). Технологии диалогового обучения.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«</w:t>
            </w:r>
            <w:proofErr w:type="spellStart"/>
            <w:r w:rsidRPr="00CB1AE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B1AEC">
              <w:rPr>
                <w:rFonts w:ascii="Times New Roman" w:hAnsi="Times New Roman" w:cs="Times New Roman"/>
              </w:rPr>
              <w:t>».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Технология организационно - </w:t>
            </w:r>
            <w:proofErr w:type="spellStart"/>
            <w:r w:rsidRPr="00CB1A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игр,</w:t>
            </w:r>
          </w:p>
          <w:p w:rsidR="00051932" w:rsidRDefault="00244EFE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«Дебаты»  (</w:t>
            </w:r>
            <w:proofErr w:type="spellStart"/>
            <w:r>
              <w:rPr>
                <w:rFonts w:ascii="Times New Roman" w:hAnsi="Times New Roman" w:cs="Times New Roman"/>
              </w:rPr>
              <w:t>П.Г.</w:t>
            </w:r>
            <w:r w:rsidR="00051932" w:rsidRPr="00CB1AEC">
              <w:rPr>
                <w:rFonts w:ascii="Times New Roman" w:hAnsi="Times New Roman" w:cs="Times New Roman"/>
              </w:rPr>
              <w:t>Щедровский</w:t>
            </w:r>
            <w:proofErr w:type="spellEnd"/>
            <w:r w:rsidR="00051932" w:rsidRPr="00CB1AEC">
              <w:rPr>
                <w:rFonts w:ascii="Times New Roman" w:hAnsi="Times New Roman" w:cs="Times New Roman"/>
              </w:rPr>
              <w:t>).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 Проектные</w:t>
            </w:r>
            <w:r>
              <w:rPr>
                <w:rFonts w:ascii="Times New Roman" w:hAnsi="Times New Roman" w:cs="Times New Roman"/>
              </w:rPr>
              <w:t>,</w:t>
            </w:r>
            <w:r w:rsidRPr="00CB1AEC">
              <w:rPr>
                <w:rFonts w:ascii="Times New Roman" w:hAnsi="Times New Roman" w:cs="Times New Roman"/>
              </w:rPr>
              <w:t xml:space="preserve">  поисковые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исследовательские технологии.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 Положение о формах,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периодичности и порядке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текущего контроля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успеваемости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промежуточной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аттестации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1AEC">
              <w:rPr>
                <w:rFonts w:ascii="Times New Roman" w:hAnsi="Times New Roman" w:cs="Times New Roman"/>
              </w:rPr>
              <w:t>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 w:rsidRPr="00CB1A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 Положение о порядке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перевода,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отчисления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восстановления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обучающихся. Декабрь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3. Положение о порядке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оформления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возникновения,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приостановления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прекращения отношений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между ОО 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обучающимися и (или)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родителями</w:t>
            </w:r>
            <w:r w:rsidR="00416FDB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 (законными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представителями)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несовершеннолетних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обучающихся. Декабрь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4. Положение об оценке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качества образования </w:t>
            </w:r>
            <w:proofErr w:type="gramStart"/>
            <w:r w:rsidRPr="00CB1AE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ОО. Декабрь 201</w:t>
            </w:r>
            <w:r>
              <w:rPr>
                <w:rFonts w:ascii="Times New Roman" w:hAnsi="Times New Roman" w:cs="Times New Roman"/>
              </w:rPr>
              <w:t>3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5. Положение о правилах приема обучающихся.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Декабрь, 201</w:t>
            </w:r>
            <w:r>
              <w:rPr>
                <w:rFonts w:ascii="Times New Roman" w:hAnsi="Times New Roman" w:cs="Times New Roman"/>
              </w:rPr>
              <w:t>4</w:t>
            </w:r>
            <w:r w:rsidRPr="00CB1AEC">
              <w:rPr>
                <w:rFonts w:ascii="Times New Roman" w:hAnsi="Times New Roman" w:cs="Times New Roman"/>
              </w:rPr>
              <w:t>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6. Положение  о</w:t>
            </w:r>
          </w:p>
          <w:p w:rsidR="00051932" w:rsidRPr="00CB1AEC" w:rsidRDefault="00416FDB" w:rsidP="0021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поощ</w:t>
            </w:r>
            <w:r w:rsidR="00051932" w:rsidRPr="00CB1AEC">
              <w:rPr>
                <w:rFonts w:ascii="Times New Roman" w:hAnsi="Times New Roman" w:cs="Times New Roman"/>
              </w:rPr>
              <w:t>рении</w:t>
            </w:r>
            <w:proofErr w:type="gramEnd"/>
            <w:r w:rsidR="00051932" w:rsidRPr="00CB1AEC">
              <w:rPr>
                <w:rFonts w:ascii="Times New Roman" w:hAnsi="Times New Roman" w:cs="Times New Roman"/>
              </w:rPr>
              <w:t xml:space="preserve">  учащихся.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4</w:t>
            </w:r>
            <w:r w:rsidR="00416FDB">
              <w:rPr>
                <w:rFonts w:ascii="Times New Roman" w:hAnsi="Times New Roman" w:cs="Times New Roman"/>
              </w:rPr>
              <w:t>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Финансово-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экономическая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6138" w:type="dxa"/>
          </w:tcPr>
          <w:p w:rsidR="00051932" w:rsidRDefault="00051932" w:rsidP="002174C1">
            <w:pPr>
              <w:pStyle w:val="a5"/>
              <w:ind w:left="128" w:right="147" w:firstLine="320"/>
              <w:jc w:val="both"/>
              <w:rPr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>Финансирование деятельности Школы осуществляется за счёт родительской платы и за счёт получения субсидий из бюджета города Москвы.</w:t>
            </w:r>
          </w:p>
          <w:p w:rsidR="00051932" w:rsidRPr="00363CF6" w:rsidRDefault="00051932" w:rsidP="002174C1">
            <w:pPr>
              <w:pStyle w:val="a5"/>
              <w:ind w:left="128" w:right="147" w:firstLine="320"/>
              <w:jc w:val="both"/>
              <w:rPr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>Школа "Феникс" является негосударственным некоммерческим образовательным учреждением, имеющим лицензию и государственную аккредитацию. Все средства, получаемые от её деятельности, направляются на образование и развитие материально-технической базы учреждения.</w:t>
            </w:r>
          </w:p>
          <w:p w:rsidR="00051932" w:rsidRPr="00363CF6" w:rsidRDefault="00051932" w:rsidP="002174C1">
            <w:pPr>
              <w:pStyle w:val="a5"/>
              <w:ind w:left="128" w:right="147" w:firstLine="320"/>
              <w:jc w:val="both"/>
              <w:rPr>
                <w:sz w:val="22"/>
                <w:szCs w:val="22"/>
              </w:rPr>
            </w:pPr>
            <w:proofErr w:type="gramStart"/>
            <w:r w:rsidRPr="00363CF6">
              <w:rPr>
                <w:sz w:val="22"/>
                <w:szCs w:val="22"/>
              </w:rPr>
              <w:t xml:space="preserve">В соответствии с </w:t>
            </w:r>
            <w:hyperlink r:id="rId25" w:tgtFrame="_blank" w:history="1">
              <w:r w:rsidRPr="00363CF6">
                <w:rPr>
                  <w:rStyle w:val="a6"/>
                  <w:sz w:val="22"/>
                  <w:szCs w:val="22"/>
                </w:rPr>
                <w:t xml:space="preserve">Приказом </w:t>
              </w:r>
              <w:proofErr w:type="spellStart"/>
              <w:r w:rsidRPr="00363CF6">
                <w:rPr>
                  <w:rStyle w:val="a6"/>
                  <w:sz w:val="22"/>
                  <w:szCs w:val="22"/>
                </w:rPr>
                <w:t>ДОгМ</w:t>
              </w:r>
              <w:proofErr w:type="spellEnd"/>
              <w:r w:rsidRPr="00363CF6">
                <w:rPr>
                  <w:rStyle w:val="a6"/>
                  <w:sz w:val="22"/>
                  <w:szCs w:val="22"/>
                </w:rPr>
                <w:t xml:space="preserve"> № 713</w:t>
              </w:r>
            </w:hyperlink>
            <w:r w:rsidRPr="00363CF6">
              <w:rPr>
                <w:sz w:val="22"/>
                <w:szCs w:val="22"/>
              </w:rPr>
              <w:t xml:space="preserve"> от 13 ноября 2012 г. "О предоставлении субсидий из бюджета города Москвы негосударственным образовательным организациям" (вместе с "Порядком рассмотрения заявок на получение субсидий из бюджета города Москвы </w:t>
            </w:r>
            <w:r w:rsidRPr="00363CF6">
              <w:rPr>
                <w:sz w:val="22"/>
                <w:szCs w:val="22"/>
              </w:rPr>
              <w:lastRenderedPageBreak/>
              <w:t>негосударственным образовательным организациям", "Порядком работы Отраслевой комиссии по рассмотрению заявок на получение субсидии из бюджета города Москвы негосударственным образовательным организациям") субсидии из бюджета города Москвы в целях</w:t>
            </w:r>
            <w:proofErr w:type="gramEnd"/>
            <w:r w:rsidRPr="00363CF6">
              <w:rPr>
                <w:sz w:val="22"/>
                <w:szCs w:val="22"/>
              </w:rPr>
              <w:t xml:space="preserve"> возмещения затрат в связи с предоставлением гражданам общего образования и бесплатного питания в период обучения выделяются школе в размере 6 216 руб. в месяц на ребёнка, проживающего на территории </w:t>
            </w:r>
            <w:proofErr w:type="gramStart"/>
            <w:r w:rsidRPr="00363CF6">
              <w:rPr>
                <w:sz w:val="22"/>
                <w:szCs w:val="22"/>
              </w:rPr>
              <w:t>г</w:t>
            </w:r>
            <w:proofErr w:type="gramEnd"/>
            <w:r w:rsidRPr="00363CF6">
              <w:rPr>
                <w:sz w:val="22"/>
                <w:szCs w:val="22"/>
              </w:rPr>
              <w:t>. Москвы.</w:t>
            </w:r>
          </w:p>
          <w:p w:rsidR="00051932" w:rsidRPr="001A1C94" w:rsidRDefault="00051932" w:rsidP="002174C1">
            <w:pPr>
              <w:pStyle w:val="a5"/>
              <w:ind w:left="128" w:right="147" w:firstLine="320"/>
              <w:jc w:val="both"/>
              <w:rPr>
                <w:b/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 xml:space="preserve">В соответствии с ППМ № 640 от 28 декабря 2011г. субсидии из бюджета города в целях возмещения затрат в связи с предоставлением гражданам общего образования и бесплатного питания в период обучения  выделяются школе в размере </w:t>
            </w:r>
            <w:r w:rsidRPr="001A1C94">
              <w:rPr>
                <w:rStyle w:val="a4"/>
                <w:b w:val="0"/>
                <w:sz w:val="22"/>
                <w:szCs w:val="22"/>
              </w:rPr>
              <w:t xml:space="preserve">6 216 руб. в месяц на ребёнка, проживающего/зарегистрированного на территории </w:t>
            </w:r>
            <w:proofErr w:type="gramStart"/>
            <w:r w:rsidRPr="001A1C94">
              <w:rPr>
                <w:rStyle w:val="a4"/>
                <w:b w:val="0"/>
                <w:sz w:val="22"/>
                <w:szCs w:val="22"/>
              </w:rPr>
              <w:t>г</w:t>
            </w:r>
            <w:proofErr w:type="gramEnd"/>
            <w:r w:rsidRPr="001A1C94">
              <w:rPr>
                <w:rStyle w:val="a4"/>
                <w:b w:val="0"/>
                <w:sz w:val="22"/>
                <w:szCs w:val="22"/>
              </w:rPr>
              <w:t>.</w:t>
            </w:r>
            <w:r w:rsidR="00420A26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1A1C94">
              <w:rPr>
                <w:rStyle w:val="a4"/>
                <w:b w:val="0"/>
                <w:sz w:val="22"/>
                <w:szCs w:val="22"/>
              </w:rPr>
              <w:t>Москвы.</w:t>
            </w:r>
            <w:r w:rsidRPr="001A1C94">
              <w:rPr>
                <w:b/>
                <w:sz w:val="22"/>
                <w:szCs w:val="22"/>
              </w:rPr>
              <w:t> </w:t>
            </w:r>
          </w:p>
          <w:p w:rsidR="00051932" w:rsidRPr="00CB1AEC" w:rsidRDefault="00051932" w:rsidP="002174C1">
            <w:pPr>
              <w:pStyle w:val="a5"/>
              <w:ind w:left="128" w:right="147" w:firstLine="320"/>
              <w:jc w:val="both"/>
            </w:pPr>
            <w:r w:rsidRPr="00363CF6">
              <w:rPr>
                <w:sz w:val="22"/>
                <w:szCs w:val="22"/>
              </w:rPr>
              <w:t>Родители детей, не зарегистрированных на территории г. Москвы, возмещают школе расходы по обучению и содержанию ребенка в учреждении в полном объёме, т.е. дети - не москвичи такую субсидию не получают, поэтому их родители ежемесячно возмещают школе вышеуказанную сумму</w:t>
            </w:r>
            <w:proofErr w:type="gramStart"/>
            <w:r w:rsidRPr="00363CF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63CF6">
              <w:rPr>
                <w:sz w:val="22"/>
                <w:szCs w:val="22"/>
              </w:rPr>
              <w:t>(</w:t>
            </w:r>
            <w:proofErr w:type="gramStart"/>
            <w:r w:rsidRPr="00363CF6">
              <w:rPr>
                <w:sz w:val="22"/>
                <w:szCs w:val="22"/>
              </w:rPr>
              <w:t>т</w:t>
            </w:r>
            <w:proofErr w:type="gramEnd"/>
            <w:r w:rsidRPr="00363CF6">
              <w:rPr>
                <w:sz w:val="22"/>
                <w:szCs w:val="22"/>
              </w:rPr>
              <w:t>.е. стоимость обучения для московских детей дешевле на размер получаемой субсидии</w:t>
            </w:r>
            <w:r w:rsidRPr="00CB1AEC">
              <w:t>).</w:t>
            </w:r>
            <w:r w:rsidRPr="00CB1AEC">
              <w:rPr>
                <w:rStyle w:val="a4"/>
              </w:rPr>
              <w:t> </w:t>
            </w:r>
          </w:p>
          <w:p w:rsidR="00051932" w:rsidRPr="00CB1AEC" w:rsidRDefault="00051932" w:rsidP="002174C1">
            <w:pPr>
              <w:pStyle w:val="a5"/>
              <w:ind w:left="128" w:right="147" w:firstLine="320"/>
              <w:jc w:val="both"/>
            </w:pPr>
            <w:r w:rsidRPr="00CB1AEC">
              <w:t> </w:t>
            </w:r>
          </w:p>
        </w:tc>
        <w:tc>
          <w:tcPr>
            <w:tcW w:w="2451" w:type="dxa"/>
          </w:tcPr>
          <w:p w:rsidR="00051932" w:rsidRPr="00363CF6" w:rsidRDefault="00763EF4" w:rsidP="002174C1">
            <w:pPr>
              <w:pStyle w:val="a5"/>
              <w:ind w:left="128" w:right="147" w:firstLine="320"/>
              <w:rPr>
                <w:sz w:val="22"/>
                <w:szCs w:val="22"/>
              </w:rPr>
            </w:pPr>
            <w:hyperlink r:id="rId26" w:history="1">
              <w:r w:rsidR="00051932" w:rsidRPr="00363CF6">
                <w:rPr>
                  <w:rStyle w:val="a6"/>
                  <w:sz w:val="22"/>
                  <w:szCs w:val="22"/>
                </w:rPr>
                <w:t>Отчет о расходовании бюджетных средств за 201</w:t>
              </w:r>
              <w:r w:rsidR="00636EC0">
                <w:rPr>
                  <w:rStyle w:val="a6"/>
                  <w:sz w:val="22"/>
                  <w:szCs w:val="22"/>
                </w:rPr>
                <w:t>6</w:t>
              </w:r>
              <w:r w:rsidR="00051932" w:rsidRPr="00363CF6">
                <w:rPr>
                  <w:rStyle w:val="a6"/>
                  <w:sz w:val="22"/>
                  <w:szCs w:val="22"/>
                </w:rPr>
                <w:t xml:space="preserve"> год.</w:t>
              </w:r>
            </w:hyperlink>
          </w:p>
          <w:p w:rsidR="00051932" w:rsidRPr="00CB1AEC" w:rsidRDefault="00051932" w:rsidP="002174C1">
            <w:pPr>
              <w:spacing w:line="10" w:lineRule="atLeast"/>
              <w:ind w:left="128" w:right="147" w:firstLine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32" w:rsidRPr="00CB1AEC" w:rsidRDefault="00051932" w:rsidP="002174C1">
            <w:pPr>
              <w:spacing w:line="10" w:lineRule="atLeast"/>
              <w:ind w:left="128" w:right="147" w:firstLine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1AEC">
              <w:rPr>
                <w:rFonts w:ascii="Times New Roman" w:hAnsi="Times New Roman" w:cs="Times New Roman"/>
              </w:rPr>
              <w:t xml:space="preserve">. Ведется  реестр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закупкам;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1AEC">
              <w:rPr>
                <w:rFonts w:ascii="Times New Roman" w:hAnsi="Times New Roman" w:cs="Times New Roman"/>
              </w:rPr>
              <w:t>. Бухгалтерская годовая,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квартальная и месячная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отчетность  согласно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инструкции  №162Н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06.12.2010г. и Налогового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кодекса;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1AEC">
              <w:rPr>
                <w:rFonts w:ascii="Times New Roman" w:hAnsi="Times New Roman" w:cs="Times New Roman"/>
              </w:rPr>
              <w:t xml:space="preserve">. Положение о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платных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дополнительных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образовательных </w:t>
            </w:r>
            <w:proofErr w:type="gramStart"/>
            <w:r w:rsidRPr="00CB1AEC">
              <w:rPr>
                <w:rFonts w:ascii="Times New Roman" w:hAnsi="Times New Roman" w:cs="Times New Roman"/>
              </w:rPr>
              <w:t>услугах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от 01.09.201</w:t>
            </w:r>
            <w:r w:rsidR="000D3813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B1AEC">
              <w:rPr>
                <w:rFonts w:ascii="Times New Roman" w:hAnsi="Times New Roman" w:cs="Times New Roman"/>
              </w:rPr>
              <w:t>. С сотрудниками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заключаются трудовые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договоры: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по основному месту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работы;</w:t>
            </w:r>
          </w:p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по совместительству;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- по внутреннему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>совместительству.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B1AEC">
              <w:rPr>
                <w:rFonts w:ascii="Times New Roman" w:hAnsi="Times New Roman" w:cs="Times New Roman"/>
              </w:rPr>
              <w:t>.Форма 1 торги.</w:t>
            </w: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Условия организации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образовательного процесса</w:t>
            </w:r>
          </w:p>
        </w:tc>
        <w:tc>
          <w:tcPr>
            <w:tcW w:w="6138" w:type="dxa"/>
          </w:tcPr>
          <w:p w:rsidR="00051932" w:rsidRPr="00FF3126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FF3126">
              <w:rPr>
                <w:rFonts w:ascii="Times New Roman" w:hAnsi="Times New Roman" w:cs="Times New Roman"/>
                <w:b/>
              </w:rPr>
              <w:t>Режим работы школы на 201</w:t>
            </w:r>
            <w:r w:rsidR="00420A26" w:rsidRPr="00FF3126">
              <w:rPr>
                <w:rFonts w:ascii="Times New Roman" w:hAnsi="Times New Roman" w:cs="Times New Roman"/>
                <w:b/>
              </w:rPr>
              <w:t>6</w:t>
            </w:r>
            <w:r w:rsidRPr="00FF3126">
              <w:rPr>
                <w:rFonts w:ascii="Times New Roman" w:hAnsi="Times New Roman" w:cs="Times New Roman"/>
                <w:b/>
              </w:rPr>
              <w:t>-201</w:t>
            </w:r>
            <w:r w:rsidR="00420A26" w:rsidRPr="00FF3126">
              <w:rPr>
                <w:rFonts w:ascii="Times New Roman" w:hAnsi="Times New Roman" w:cs="Times New Roman"/>
                <w:b/>
              </w:rPr>
              <w:t>7</w:t>
            </w:r>
            <w:r w:rsidRPr="00FF3126">
              <w:rPr>
                <w:rFonts w:ascii="Times New Roman" w:hAnsi="Times New Roman" w:cs="Times New Roman"/>
                <w:b/>
              </w:rPr>
              <w:t>гг.</w:t>
            </w:r>
          </w:p>
          <w:p w:rsidR="00FF3126" w:rsidRPr="00FF3126" w:rsidRDefault="00FF3126" w:rsidP="002174C1">
            <w:pPr>
              <w:rPr>
                <w:rFonts w:ascii="Times New Roman" w:hAnsi="Times New Roman" w:cs="Times New Roman"/>
                <w:b/>
              </w:rPr>
            </w:pPr>
            <w:r w:rsidRPr="00FF3126">
              <w:rPr>
                <w:rFonts w:ascii="Times New Roman" w:hAnsi="Times New Roman" w:cs="Times New Roman"/>
                <w:b/>
              </w:rPr>
              <w:t>Продолжительность учебного года:</w:t>
            </w:r>
          </w:p>
          <w:p w:rsidR="00FF3126" w:rsidRDefault="00FF3126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B325B1"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 xml:space="preserve"> классы – 35 недель,</w:t>
            </w:r>
          </w:p>
          <w:p w:rsidR="00FF3126" w:rsidRDefault="00FF3126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25B1">
              <w:rPr>
                <w:rFonts w:ascii="Times New Roman" w:hAnsi="Times New Roman" w:cs="Times New Roman"/>
              </w:rPr>
              <w:t>, 11</w:t>
            </w:r>
            <w:r>
              <w:rPr>
                <w:rFonts w:ascii="Times New Roman" w:hAnsi="Times New Roman" w:cs="Times New Roman"/>
              </w:rPr>
              <w:t>-е классы – 34 недели.</w:t>
            </w:r>
          </w:p>
          <w:p w:rsidR="00FF3126" w:rsidRDefault="00FF3126" w:rsidP="002174C1">
            <w:pPr>
              <w:rPr>
                <w:rFonts w:ascii="Times New Roman" w:hAnsi="Times New Roman" w:cs="Times New Roman"/>
              </w:rPr>
            </w:pPr>
            <w:r w:rsidRPr="00FF3126">
              <w:rPr>
                <w:rFonts w:ascii="Times New Roman" w:hAnsi="Times New Roman" w:cs="Times New Roman"/>
                <w:b/>
              </w:rPr>
              <w:t>Продолжительность учебной недели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325B1">
              <w:rPr>
                <w:rFonts w:ascii="Times New Roman" w:hAnsi="Times New Roman" w:cs="Times New Roman"/>
              </w:rPr>
              <w:t xml:space="preserve"> 1-11 </w:t>
            </w:r>
            <w:r>
              <w:rPr>
                <w:rFonts w:ascii="Times New Roman" w:hAnsi="Times New Roman" w:cs="Times New Roman"/>
              </w:rPr>
              <w:t>классы – 5-ти дневная учебная неделя.</w:t>
            </w:r>
          </w:p>
          <w:p w:rsidR="00FF3126" w:rsidRDefault="00FF3126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 – 1 сентября 2016 года.</w:t>
            </w:r>
          </w:p>
          <w:p w:rsidR="00FF3126" w:rsidRDefault="00B41EEE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года:</w:t>
            </w:r>
          </w:p>
          <w:p w:rsidR="00B41EEE" w:rsidRPr="00B41EEE" w:rsidRDefault="00B41EEE" w:rsidP="00B41E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EEE">
              <w:rPr>
                <w:rFonts w:ascii="Times New Roman" w:hAnsi="Times New Roman" w:cs="Times New Roman"/>
              </w:rPr>
              <w:t>5-8</w:t>
            </w:r>
            <w:r w:rsidR="00B325B1">
              <w:rPr>
                <w:rFonts w:ascii="Times New Roman" w:hAnsi="Times New Roman" w:cs="Times New Roman"/>
              </w:rPr>
              <w:t>, 10</w:t>
            </w:r>
            <w:r w:rsidRPr="00B41EEE">
              <w:rPr>
                <w:rFonts w:ascii="Times New Roman" w:hAnsi="Times New Roman" w:cs="Times New Roman"/>
              </w:rPr>
              <w:t xml:space="preserve"> классы – 31 мая 2017 года</w:t>
            </w:r>
          </w:p>
          <w:p w:rsidR="00B41EEE" w:rsidRDefault="00B41EEE" w:rsidP="00B41EE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41EEE">
              <w:rPr>
                <w:rFonts w:ascii="Times New Roman" w:hAnsi="Times New Roman" w:cs="Times New Roman"/>
              </w:rPr>
              <w:lastRenderedPageBreak/>
              <w:t>9</w:t>
            </w:r>
            <w:r w:rsidR="00B325B1">
              <w:rPr>
                <w:rFonts w:ascii="Times New Roman" w:hAnsi="Times New Roman" w:cs="Times New Roman"/>
              </w:rPr>
              <w:t>, 11</w:t>
            </w:r>
            <w:r>
              <w:rPr>
                <w:rFonts w:ascii="Times New Roman" w:hAnsi="Times New Roman" w:cs="Times New Roman"/>
              </w:rPr>
              <w:t xml:space="preserve"> классы – 25 мая 2017 года</w:t>
            </w:r>
          </w:p>
          <w:p w:rsidR="00B41EEE" w:rsidRPr="00B41EEE" w:rsidRDefault="00B41EEE" w:rsidP="00B41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1EEE">
              <w:rPr>
                <w:rFonts w:ascii="Times New Roman" w:hAnsi="Times New Roman" w:cs="Times New Roman"/>
                <w:b/>
              </w:rPr>
              <w:t>Каникулярные периоды:</w:t>
            </w:r>
          </w:p>
          <w:p w:rsidR="00051932" w:rsidRDefault="00DE00AD" w:rsidP="002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051932" w:rsidRPr="00CB1AEC">
              <w:rPr>
                <w:rFonts w:ascii="Times New Roman" w:hAnsi="Times New Roman" w:cs="Times New Roman"/>
              </w:rPr>
              <w:t xml:space="preserve"> каникулярн</w:t>
            </w:r>
            <w:r w:rsidR="00230355">
              <w:rPr>
                <w:rFonts w:ascii="Times New Roman" w:hAnsi="Times New Roman" w:cs="Times New Roman"/>
              </w:rPr>
              <w:t>ых период</w:t>
            </w:r>
            <w:r>
              <w:rPr>
                <w:rFonts w:ascii="Times New Roman" w:hAnsi="Times New Roman" w:cs="Times New Roman"/>
              </w:rPr>
              <w:t>ов</w:t>
            </w:r>
            <w:r w:rsidR="00230355">
              <w:rPr>
                <w:rFonts w:ascii="Times New Roman" w:hAnsi="Times New Roman" w:cs="Times New Roman"/>
              </w:rPr>
              <w:t xml:space="preserve"> (осенние каникулы – 9</w:t>
            </w:r>
            <w:r w:rsidR="00051932" w:rsidRPr="00CB1AEC">
              <w:rPr>
                <w:rFonts w:ascii="Times New Roman" w:hAnsi="Times New Roman" w:cs="Times New Roman"/>
              </w:rPr>
              <w:t xml:space="preserve"> дней, зимние каникулы 1</w:t>
            </w:r>
            <w:r w:rsidR="00230355">
              <w:rPr>
                <w:rFonts w:ascii="Times New Roman" w:hAnsi="Times New Roman" w:cs="Times New Roman"/>
              </w:rPr>
              <w:t>2 дней, весенние каникулы 9 дней, майские каникулы</w:t>
            </w:r>
            <w:r w:rsidR="00DC4E79">
              <w:rPr>
                <w:rFonts w:ascii="Times New Roman" w:hAnsi="Times New Roman" w:cs="Times New Roman"/>
              </w:rPr>
              <w:t xml:space="preserve"> </w:t>
            </w:r>
            <w:r w:rsidR="00230355">
              <w:rPr>
                <w:rFonts w:ascii="Times New Roman" w:hAnsi="Times New Roman" w:cs="Times New Roman"/>
              </w:rPr>
              <w:t>11</w:t>
            </w:r>
            <w:r w:rsidR="00051932" w:rsidRPr="00CB1AEC">
              <w:rPr>
                <w:rFonts w:ascii="Times New Roman" w:hAnsi="Times New Roman" w:cs="Times New Roman"/>
              </w:rPr>
              <w:t xml:space="preserve"> дней, дополнительные </w:t>
            </w:r>
            <w:r w:rsidR="00230355">
              <w:rPr>
                <w:rFonts w:ascii="Times New Roman" w:hAnsi="Times New Roman" w:cs="Times New Roman"/>
              </w:rPr>
              <w:t>каникулы для учащихся 1 класса 9</w:t>
            </w:r>
            <w:r w:rsidR="00051932" w:rsidRPr="00CB1AEC">
              <w:rPr>
                <w:rFonts w:ascii="Times New Roman" w:hAnsi="Times New Roman" w:cs="Times New Roman"/>
              </w:rPr>
              <w:t xml:space="preserve"> дней), летний оздоровительный период с </w:t>
            </w:r>
            <w:r w:rsidR="00FF3126">
              <w:rPr>
                <w:rFonts w:ascii="Times New Roman" w:hAnsi="Times New Roman" w:cs="Times New Roman"/>
                <w:sz w:val="20"/>
                <w:szCs w:val="20"/>
              </w:rPr>
              <w:t>01.06.2016 по 31.08.2017</w:t>
            </w:r>
            <w:r w:rsidR="00051932" w:rsidRPr="00686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EEE" w:rsidRDefault="00B41EEE" w:rsidP="00217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EE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учебных триместров и сроки каникул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26"/>
              <w:gridCol w:w="1364"/>
              <w:gridCol w:w="1957"/>
              <w:gridCol w:w="1313"/>
            </w:tblGrid>
            <w:tr w:rsidR="00B41EEE" w:rsidTr="00B41EEE">
              <w:tc>
                <w:tcPr>
                  <w:tcW w:w="1513" w:type="dxa"/>
                </w:tcPr>
                <w:p w:rsidR="00B41EEE" w:rsidRDefault="00B41EEE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 триместр</w:t>
                  </w:r>
                </w:p>
                <w:p w:rsidR="007F03BD" w:rsidRDefault="007F03BD" w:rsidP="007F03B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01.09.16-30.11.16</w:t>
                  </w:r>
                </w:p>
              </w:tc>
              <w:tc>
                <w:tcPr>
                  <w:tcW w:w="1514" w:type="dxa"/>
                </w:tcPr>
                <w:p w:rsidR="00B41EEE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 недель</w:t>
                  </w:r>
                </w:p>
              </w:tc>
              <w:tc>
                <w:tcPr>
                  <w:tcW w:w="1514" w:type="dxa"/>
                </w:tcPr>
                <w:p w:rsidR="00B41EEE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Осенние каникулы</w:t>
                  </w:r>
                </w:p>
                <w:p w:rsidR="007F03BD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29.10.16-06.11.16</w:t>
                  </w:r>
                </w:p>
              </w:tc>
              <w:tc>
                <w:tcPr>
                  <w:tcW w:w="1514" w:type="dxa"/>
                </w:tcPr>
                <w:p w:rsidR="00B41EEE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 дней</w:t>
                  </w:r>
                </w:p>
              </w:tc>
            </w:tr>
            <w:tr w:rsidR="007F03BD" w:rsidTr="00B41EEE">
              <w:tc>
                <w:tcPr>
                  <w:tcW w:w="1513" w:type="dxa"/>
                </w:tcPr>
                <w:p w:rsidR="007F03BD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триместр</w:t>
                  </w:r>
                </w:p>
                <w:p w:rsidR="007F03BD" w:rsidRDefault="007F03B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01.12.16-28.02.17</w:t>
                  </w:r>
                </w:p>
              </w:tc>
              <w:tc>
                <w:tcPr>
                  <w:tcW w:w="1514" w:type="dxa"/>
                </w:tcPr>
                <w:p w:rsidR="007F03BD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 недель</w:t>
                  </w:r>
                </w:p>
              </w:tc>
              <w:tc>
                <w:tcPr>
                  <w:tcW w:w="1514" w:type="dxa"/>
                </w:tcPr>
                <w:p w:rsidR="007F03BD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Зимние каникулы</w:t>
                  </w:r>
                </w:p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29.12.16-09.01.17</w:t>
                  </w:r>
                </w:p>
              </w:tc>
              <w:tc>
                <w:tcPr>
                  <w:tcW w:w="1514" w:type="dxa"/>
                </w:tcPr>
                <w:p w:rsidR="007F03BD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 дней</w:t>
                  </w:r>
                </w:p>
              </w:tc>
            </w:tr>
            <w:tr w:rsidR="00DC4E79" w:rsidTr="00B41EEE">
              <w:tc>
                <w:tcPr>
                  <w:tcW w:w="1513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триместр</w:t>
                  </w:r>
                </w:p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01.03.17-31.05.17</w:t>
                  </w: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 недель</w:t>
                  </w: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Весенние каникулы</w:t>
                  </w:r>
                </w:p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25.03.17-02.04.17</w:t>
                  </w: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 дней</w:t>
                  </w:r>
                </w:p>
              </w:tc>
            </w:tr>
            <w:tr w:rsidR="00DC4E79" w:rsidTr="00B41EEE">
              <w:tc>
                <w:tcPr>
                  <w:tcW w:w="1513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Дополнительные зимние каникулы для первоклассников</w:t>
                  </w:r>
                </w:p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18.02.17-26.02.17</w:t>
                  </w: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 дней</w:t>
                  </w:r>
                </w:p>
              </w:tc>
            </w:tr>
            <w:tr w:rsidR="00DC4E79" w:rsidTr="00B41EEE">
              <w:tc>
                <w:tcPr>
                  <w:tcW w:w="1513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DC4E79" w:rsidRDefault="00DC4E79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DC4E79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Майские каникулы</w:t>
                  </w:r>
                </w:p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29.04.17-09.05.17</w:t>
                  </w:r>
                </w:p>
              </w:tc>
              <w:tc>
                <w:tcPr>
                  <w:tcW w:w="1514" w:type="dxa"/>
                </w:tcPr>
                <w:p w:rsidR="00DC4E79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 дней</w:t>
                  </w:r>
                </w:p>
              </w:tc>
            </w:tr>
            <w:tr w:rsidR="001F6023" w:rsidTr="00B41EEE">
              <w:tc>
                <w:tcPr>
                  <w:tcW w:w="1513" w:type="dxa"/>
                </w:tcPr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14" w:type="dxa"/>
                </w:tcPr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Летние каникулы</w:t>
                  </w:r>
                </w:p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01.06.17-31.08.17</w:t>
                  </w:r>
                </w:p>
              </w:tc>
              <w:tc>
                <w:tcPr>
                  <w:tcW w:w="1514" w:type="dxa"/>
                </w:tcPr>
                <w:p w:rsidR="001F6023" w:rsidRDefault="001F6023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 дня</w:t>
                  </w:r>
                </w:p>
              </w:tc>
            </w:tr>
          </w:tbl>
          <w:p w:rsidR="00B41EEE" w:rsidRDefault="001F6023" w:rsidP="00217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Праздничные дни:</w:t>
            </w:r>
          </w:p>
          <w:p w:rsidR="001F6023" w:rsidRDefault="001F6023" w:rsidP="002174C1">
            <w:pPr>
              <w:rPr>
                <w:rFonts w:ascii="Times New Roman" w:hAnsi="Times New Roman" w:cs="Times New Roman"/>
              </w:rPr>
            </w:pPr>
            <w:r w:rsidRPr="001F6023">
              <w:rPr>
                <w:rFonts w:ascii="Times New Roman" w:hAnsi="Times New Roman" w:cs="Times New Roman"/>
              </w:rPr>
              <w:t>4 ноября 2016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F6023" w:rsidRDefault="001F6023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января 2017 года,</w:t>
            </w:r>
          </w:p>
          <w:p w:rsidR="001F6023" w:rsidRDefault="001F6023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23-24 февраля 2017 года, </w:t>
            </w:r>
          </w:p>
          <w:p w:rsidR="00B325B1" w:rsidRDefault="001F6023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марта 2017 года, </w:t>
            </w:r>
          </w:p>
          <w:p w:rsidR="001F6023" w:rsidRDefault="001F6023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  <w:r w:rsidR="00B325B1">
              <w:rPr>
                <w:rFonts w:ascii="Times New Roman" w:hAnsi="Times New Roman" w:cs="Times New Roman"/>
              </w:rPr>
              <w:t xml:space="preserve"> 2017 года,</w:t>
            </w:r>
          </w:p>
          <w:p w:rsidR="00B325B1" w:rsidRPr="001F6023" w:rsidRDefault="00B325B1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мая 2017 года.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B325B1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CB1AEC">
              <w:rPr>
                <w:rFonts w:ascii="Times New Roman" w:hAnsi="Times New Roman" w:cs="Times New Roman"/>
              </w:rPr>
              <w:t xml:space="preserve"> в 1-9-х классах осуществляется по </w:t>
            </w:r>
            <w:r w:rsidRPr="00CB1AEC">
              <w:rPr>
                <w:rFonts w:ascii="Times New Roman" w:hAnsi="Times New Roman" w:cs="Times New Roman"/>
              </w:rPr>
              <w:lastRenderedPageBreak/>
              <w:t>триместрам, в 10-м , 11 классах по семестрам.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Занятия во всех учебных классах  школы осуществляются в 1-ю смену при  пятидневной рабочей неделе.</w:t>
            </w:r>
          </w:p>
          <w:p w:rsidR="00051932" w:rsidRPr="00B325B1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B325B1">
              <w:rPr>
                <w:rFonts w:ascii="Times New Roman" w:hAnsi="Times New Roman" w:cs="Times New Roman"/>
                <w:b/>
              </w:rPr>
              <w:t>Расписание учебных занятий:</w:t>
            </w:r>
          </w:p>
          <w:p w:rsidR="00051932" w:rsidRPr="00B325B1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B325B1">
              <w:rPr>
                <w:rFonts w:ascii="Times New Roman" w:hAnsi="Times New Roman"/>
                <w:sz w:val="20"/>
                <w:szCs w:val="20"/>
              </w:rPr>
              <w:t xml:space="preserve">  1 урок     9.00 - 9.45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>Завтрак   1-4 классы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2 урок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 xml:space="preserve">10.00 -10.45                                        </w:t>
            </w:r>
          </w:p>
          <w:p w:rsidR="00051932" w:rsidRPr="00044C52" w:rsidRDefault="00051932" w:rsidP="002174C1">
            <w:pPr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Завтрак   5-11 классы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урок 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11.00 - 11.45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урок 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11.55 - 12.40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>Обед    1-4 классы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урок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13.00 - 13.45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>Обед   5-11 класс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урок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14.05 - 14.50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урок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15.00 - 15.45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>Полдник 1-11 кл</w:t>
            </w:r>
            <w:r w:rsidR="00DE00AD">
              <w:rPr>
                <w:rFonts w:ascii="Times New Roman" w:hAnsi="Times New Roman"/>
                <w:sz w:val="20"/>
                <w:szCs w:val="20"/>
              </w:rPr>
              <w:t>ассы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 8 урок  16.05 - 16.50</w:t>
            </w:r>
          </w:p>
          <w:p w:rsidR="00051932" w:rsidRPr="00044C52" w:rsidRDefault="00051932" w:rsidP="002174C1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044C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урок  </w:t>
            </w:r>
            <w:r w:rsidRPr="00044C52">
              <w:rPr>
                <w:rFonts w:ascii="Times New Roman" w:hAnsi="Times New Roman"/>
                <w:sz w:val="20"/>
                <w:szCs w:val="20"/>
              </w:rPr>
              <w:t>17.00 - 17.45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Средняя наполняемость классов - 13 человек.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Количество учащихся на одного учителя-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11,4 чел.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Учебная площадь в расчете на 1 учащегося – 1,91 кв. </w:t>
            </w:r>
            <w:r w:rsidRPr="00CB1AEC">
              <w:rPr>
                <w:rFonts w:ascii="Times New Roman" w:hAnsi="Times New Roman" w:cs="Times New Roman"/>
              </w:rPr>
              <w:lastRenderedPageBreak/>
              <w:t>м. Количество книг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библиотеки в расчете на одного учащегося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-58.19. Количество учащихся на один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компьютер – 11.4. Доля учащихся,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пользующихся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услугами библиотеки по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spellStart"/>
            <w:r w:rsidRPr="00CB1AEC">
              <w:rPr>
                <w:rFonts w:ascii="Times New Roman" w:hAnsi="Times New Roman" w:cs="Times New Roman"/>
              </w:rPr>
              <w:t>внеучебным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вопросам – 83%.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Кадровое обеспечение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процесса: средний возраст педагогов –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48 лет, доля учителей мужчин – 9%,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распределение учителей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по уровню образования: </w:t>
            </w:r>
            <w:proofErr w:type="gramStart"/>
            <w:r w:rsidRPr="00CB1AE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– 97%,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средне - специальное – 3%,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по уровню квалификации педагогов: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высшая категория – 14%, первая – 76%.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соответствие – 10%,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курсы повышения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квалификации на 01.09.201</w:t>
            </w:r>
            <w:r w:rsidR="00636EC0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введению ФГОС НОО </w:t>
            </w:r>
            <w:r w:rsidRPr="00CB1AEC">
              <w:rPr>
                <w:rFonts w:ascii="Times New Roman" w:hAnsi="Times New Roman" w:cs="Times New Roman"/>
              </w:rPr>
              <w:lastRenderedPageBreak/>
              <w:t>и ФГОС ООО -100%</w:t>
            </w: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1. Правила  внутреннего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трудового распорядка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01.09.2011г.;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 Штатное расписание на 01.09.201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3. Тарификация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01.09.201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4. Ежегодная статистика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по библиотечному фонду;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 xml:space="preserve">5. Статистика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информационным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ресурсам 1 раз в квартал;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6. Статистика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кадровому  составу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согласно Постановлению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ГК РФ по статистике №1</w:t>
            </w:r>
          </w:p>
          <w:p w:rsidR="00051932" w:rsidRPr="00CB1AEC" w:rsidRDefault="00EA4BB9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января 201</w:t>
            </w:r>
            <w:r w:rsidR="00051932" w:rsidRPr="00CB1AEC">
              <w:rPr>
                <w:rFonts w:ascii="Times New Roman" w:hAnsi="Times New Roman" w:cs="Times New Roman"/>
              </w:rPr>
              <w:t>4г.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7. Статистика по МТБ П-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8. Примерное </w:t>
            </w:r>
            <w:proofErr w:type="spellStart"/>
            <w:r w:rsidRPr="00CB1AEC">
              <w:rPr>
                <w:rFonts w:ascii="Times New Roman" w:hAnsi="Times New Roman" w:cs="Times New Roman"/>
              </w:rPr>
              <w:t>рекомендо</w:t>
            </w:r>
            <w:proofErr w:type="spellEnd"/>
            <w:r w:rsidRPr="00CB1AEC">
              <w:rPr>
                <w:rFonts w:ascii="Times New Roman" w:hAnsi="Times New Roman" w:cs="Times New Roman"/>
              </w:rPr>
              <w:t>-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ванное меню </w:t>
            </w:r>
            <w:proofErr w:type="gramStart"/>
            <w:r w:rsidRPr="00CB1AE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школьных столовых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2015г.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9. Акт готовности ОО к учебному году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51932" w:rsidRPr="00CB1AEC" w:rsidRDefault="00051932" w:rsidP="00EA4BB9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10.08.201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г.</w:t>
            </w: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(Образовательная программа)</w:t>
            </w:r>
          </w:p>
        </w:tc>
        <w:tc>
          <w:tcPr>
            <w:tcW w:w="6138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Школа реализует общеобразовательные программы: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Основная общеобразовательная программы ФГОС НОО;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-Основная общеобразовательная программы основного общего образования (ФГОС НОО, ФГОС ООО, ФК ГОС);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-Основная общеобразовательная программы среднего общего образования (ФК ГОС).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Программа дополнительного образования по направленностям: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-военно-патриотическая;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-художественно-эстетическая;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 физкультурно-спортивная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-культурологическая;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Программы внеурочной деятельности по направлениям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-спортивно-оздоровительное;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-духовно-нравственное;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-социальное;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</w:t>
            </w:r>
            <w:proofErr w:type="spellStart"/>
            <w:r w:rsidRPr="00CB1AEC">
              <w:rPr>
                <w:rFonts w:ascii="Times New Roman" w:hAnsi="Times New Roman" w:cs="Times New Roman"/>
              </w:rPr>
              <w:t>общеинте</w:t>
            </w:r>
            <w:r w:rsidR="00230355">
              <w:rPr>
                <w:rFonts w:ascii="Times New Roman" w:hAnsi="Times New Roman" w:cs="Times New Roman"/>
              </w:rPr>
              <w:t>л</w:t>
            </w:r>
            <w:r w:rsidRPr="00CB1AEC">
              <w:rPr>
                <w:rFonts w:ascii="Times New Roman" w:hAnsi="Times New Roman" w:cs="Times New Roman"/>
              </w:rPr>
              <w:t>лектуальное</w:t>
            </w:r>
            <w:proofErr w:type="spellEnd"/>
            <w:r w:rsidRPr="00CB1AEC">
              <w:rPr>
                <w:rFonts w:ascii="Times New Roman" w:hAnsi="Times New Roman" w:cs="Times New Roman"/>
              </w:rPr>
              <w:t>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-общекультурное.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Количество изучаемых иностранных языков – 3.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-Программы в</w:t>
            </w:r>
            <w:r w:rsidR="00965C90">
              <w:rPr>
                <w:rFonts w:ascii="Times New Roman" w:hAnsi="Times New Roman" w:cs="Times New Roman"/>
              </w:rPr>
              <w:t xml:space="preserve">оспитания и социализации </w:t>
            </w:r>
            <w:proofErr w:type="gramStart"/>
            <w:r w:rsidR="00965C90">
              <w:rPr>
                <w:rFonts w:ascii="Times New Roman" w:hAnsi="Times New Roman" w:cs="Times New Roman"/>
              </w:rPr>
              <w:t>обучающ</w:t>
            </w:r>
            <w:r w:rsidRPr="00CB1AEC">
              <w:rPr>
                <w:rFonts w:ascii="Times New Roman" w:hAnsi="Times New Roman" w:cs="Times New Roman"/>
              </w:rPr>
              <w:t>ихся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на</w:t>
            </w:r>
          </w:p>
          <w:p w:rsidR="00051932" w:rsidRPr="00CB1AEC" w:rsidRDefault="00965C90" w:rsidP="0021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уровне</w:t>
            </w:r>
            <w:proofErr w:type="gramEnd"/>
            <w:r w:rsidR="00051932" w:rsidRPr="00CB1AEC">
              <w:rPr>
                <w:rFonts w:ascii="Times New Roman" w:hAnsi="Times New Roman" w:cs="Times New Roman"/>
              </w:rPr>
              <w:t xml:space="preserve"> основного общего образования.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Основные направления и ценности, по которым велась </w:t>
            </w:r>
            <w:proofErr w:type="gramStart"/>
            <w:r w:rsidRPr="00CB1AE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течение года целенаправленная воспитательная работа: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1.Воспитание гражданственности, патриотизма, уважению к правам, свободам и обязанностям человека.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2.Воспитание социальной ответственности и компетентности;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3.Воспитание нравственных чувств, убеждений, </w:t>
            </w:r>
            <w:proofErr w:type="gramStart"/>
            <w:r w:rsidRPr="00CB1AEC">
              <w:rPr>
                <w:rFonts w:ascii="Times New Roman" w:hAnsi="Times New Roman" w:cs="Times New Roman"/>
              </w:rPr>
              <w:t>этического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сознания;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4.Воспитание экологической культуры, культуры здорового и безопасного образа жизни.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Блок дополнительного образования: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1.Кружок  декоративно-прикладного  искусства  (Ким И.А.);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2.Школьная газета «</w:t>
            </w:r>
            <w:proofErr w:type="spellStart"/>
            <w:r w:rsidRPr="00CB1AEC">
              <w:rPr>
                <w:rFonts w:ascii="Times New Roman" w:hAnsi="Times New Roman" w:cs="Times New Roman"/>
              </w:rPr>
              <w:t>Фениксенок</w:t>
            </w:r>
            <w:proofErr w:type="spellEnd"/>
            <w:r w:rsidRPr="00CB1AEC">
              <w:rPr>
                <w:rFonts w:ascii="Times New Roman" w:hAnsi="Times New Roman" w:cs="Times New Roman"/>
              </w:rPr>
              <w:t>» 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Пшеничнова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Л.А.);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3. Секция комплексного физического развития (КФР-УШУ) (Уделов С.С.);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4.Секция каратэ  (Минин Е.В.);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5. «Всемирные исторические дисциплины» (Семенова О.Б.);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6.Секция плавания 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С.Н.);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7.Кружок хореографии (Савина П.С.);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8.Изостудия (Мелешко А.Б.);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9.Кружок «Черчение» 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Дробот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Г.И.);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10.Футбол (Кондратьев А.Ю.);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11. Хоровая студия (Федотова С.В.):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12. Вокальная студия (Знаменская О.М.);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13. Теннис  (Турсунов Д.И.);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14. Клуб «Риторика» 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Билинов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В.Н.);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15.Театральная студия (Миронова А.Ю.);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16.Музыкальные занятия (Фетисова О.А.);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17. «Занимательная биология» (</w:t>
            </w:r>
            <w:proofErr w:type="spellStart"/>
            <w:r w:rsidRPr="00CB1AEC">
              <w:rPr>
                <w:rFonts w:ascii="Times New Roman" w:hAnsi="Times New Roman" w:cs="Times New Roman"/>
              </w:rPr>
              <w:t>Дренина</w:t>
            </w:r>
            <w:proofErr w:type="spellEnd"/>
            <w:r w:rsidRPr="00CB1AEC">
              <w:rPr>
                <w:rFonts w:ascii="Times New Roman" w:hAnsi="Times New Roman" w:cs="Times New Roman"/>
              </w:rPr>
              <w:t xml:space="preserve"> Т.Н.).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Доля учащихся занимающихся в кружках,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секциях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– 39% в школе,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 учреждениях доп. образования - 58,5%,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учащихся включенных в </w:t>
            </w:r>
            <w:proofErr w:type="gramStart"/>
            <w:r w:rsidRPr="00CB1AEC">
              <w:rPr>
                <w:rFonts w:ascii="Times New Roman" w:hAnsi="Times New Roman" w:cs="Times New Roman"/>
              </w:rPr>
              <w:t>проектную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деятельность-58%</w:t>
            </w: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Положение о </w:t>
            </w:r>
            <w:proofErr w:type="gramStart"/>
            <w:r w:rsidRPr="00CB1AEC">
              <w:rPr>
                <w:rFonts w:ascii="Times New Roman" w:hAnsi="Times New Roman" w:cs="Times New Roman"/>
              </w:rPr>
              <w:t>внеурочной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деятельности» от 30.08.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 xml:space="preserve"> 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Положение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 организации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индивидуального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обучения от 30.08.201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 xml:space="preserve"> г.;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Положение 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дополнительном</w:t>
            </w:r>
          </w:p>
          <w:p w:rsidR="00051932" w:rsidRPr="00CB1AEC" w:rsidRDefault="00051932" w:rsidP="00EA4BB9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от 30.08.201</w:t>
            </w:r>
            <w:r w:rsidR="00EA4BB9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.</w:t>
            </w: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Учебные достижения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8589" w:type="dxa"/>
            <w:gridSpan w:val="2"/>
          </w:tcPr>
          <w:tbl>
            <w:tblPr>
              <w:tblW w:w="3348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  <w:gridCol w:w="1366"/>
              <w:gridCol w:w="1072"/>
              <w:gridCol w:w="296"/>
              <w:gridCol w:w="376"/>
              <w:gridCol w:w="296"/>
              <w:gridCol w:w="296"/>
              <w:gridCol w:w="850"/>
              <w:gridCol w:w="648"/>
            </w:tblGrid>
            <w:tr w:rsidR="00B12159" w:rsidRPr="00CB1AEC" w:rsidTr="00B12159">
              <w:trPr>
                <w:cantSplit/>
                <w:trHeight w:val="331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CB1AEC" w:rsidRDefault="00B12159" w:rsidP="00B12159">
                  <w:pPr>
                    <w:spacing w:before="100" w:beforeAutospacing="1" w:after="100" w:afterAutospacing="1" w:line="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ИТОГИ ГИА-9</w:t>
                  </w:r>
                </w:p>
              </w:tc>
            </w:tr>
            <w:tr w:rsidR="002C7355" w:rsidRPr="00CB1AEC" w:rsidTr="008C78D3">
              <w:trPr>
                <w:cantSplit/>
                <w:trHeight w:val="331"/>
                <w:jc w:val="center"/>
              </w:trPr>
              <w:tc>
                <w:tcPr>
                  <w:tcW w:w="45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1194" w:type="pct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Предмет</w:t>
                  </w:r>
                </w:p>
              </w:tc>
              <w:tc>
                <w:tcPr>
                  <w:tcW w:w="937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Количество сдававших учеников</w:t>
                  </w:r>
                </w:p>
              </w:tc>
              <w:tc>
                <w:tcPr>
                  <w:tcW w:w="1105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Получили оценки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Средний</w:t>
                  </w:r>
                </w:p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балл 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Коли-чест-во</w:t>
                  </w:r>
                  <w:proofErr w:type="spellEnd"/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 xml:space="preserve"> «4» и «5»</w:t>
                  </w:r>
                </w:p>
              </w:tc>
            </w:tr>
            <w:tr w:rsidR="002C7355" w:rsidRPr="00CB1AEC" w:rsidTr="008C78D3">
              <w:trPr>
                <w:cantSplit/>
                <w:trHeight w:val="413"/>
                <w:jc w:val="center"/>
              </w:trPr>
              <w:tc>
                <w:tcPr>
                  <w:tcW w:w="455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355" w:rsidRPr="00CB1AEC" w:rsidRDefault="002C7355" w:rsidP="002174C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4" w:type="pct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355" w:rsidRPr="00CB1AEC" w:rsidRDefault="002C7355" w:rsidP="002174C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7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355" w:rsidRPr="00CB1AEC" w:rsidRDefault="002C7355" w:rsidP="002174C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7355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4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355" w:rsidRPr="00CB1AEC" w:rsidRDefault="002C7355" w:rsidP="002174C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C7355" w:rsidRPr="00CB1AEC" w:rsidRDefault="002C7355" w:rsidP="002174C1">
                  <w:pPr>
                    <w:spacing w:after="0" w:line="10" w:lineRule="atLeas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 xml:space="preserve">Русский язык  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4F0C06" w:rsidRPr="00CB1AEC" w:rsidTr="002C7355">
              <w:trPr>
                <w:cantSplit/>
                <w:trHeight w:val="381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</w:tr>
            <w:tr w:rsidR="004F0C06" w:rsidRPr="00CB1AEC" w:rsidTr="002C7355">
              <w:trPr>
                <w:cantSplit/>
                <w:trHeight w:val="381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2C7355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4,72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4F0C06" w:rsidRPr="00CB1AEC" w:rsidTr="002C7355">
              <w:trPr>
                <w:cantSplit/>
                <w:trHeight w:val="381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Биология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Химия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4,66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9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Физика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3,8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История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AB162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4F0C06" w:rsidRPr="00CB1AEC" w:rsidTr="002C7355">
              <w:trPr>
                <w:trHeight w:val="505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93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1AE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B12159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0C06" w:rsidRPr="00CB1AEC" w:rsidRDefault="004F0C06" w:rsidP="002174C1">
                  <w:pPr>
                    <w:spacing w:before="100" w:beforeAutospacing="1" w:after="100" w:afterAutospacing="1" w:line="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</w:tbl>
          <w:p w:rsidR="00051932" w:rsidRPr="00CB1AEC" w:rsidRDefault="00051932" w:rsidP="002174C1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364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1797"/>
              <w:gridCol w:w="994"/>
              <w:gridCol w:w="1036"/>
              <w:gridCol w:w="1036"/>
              <w:gridCol w:w="840"/>
            </w:tblGrid>
            <w:tr w:rsidR="005700FC" w:rsidRPr="005700FC" w:rsidTr="005700FC">
              <w:trPr>
                <w:cantSplit/>
                <w:trHeight w:val="578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00FC" w:rsidRPr="005700FC" w:rsidRDefault="005700FC" w:rsidP="005700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3300"/>
                      <w:lang w:eastAsia="ru-RU"/>
                    </w:rPr>
                    <w:t xml:space="preserve">Итоги </w:t>
                  </w:r>
                  <w:r w:rsidRPr="005700FC">
                    <w:rPr>
                      <w:rFonts w:ascii="Times New Roman" w:eastAsia="Times New Roman" w:hAnsi="Times New Roman" w:cs="Times New Roman"/>
                      <w:b/>
                      <w:color w:val="003300"/>
                      <w:lang w:eastAsia="ru-RU"/>
                    </w:rPr>
                    <w:t>ГИА-11</w:t>
                  </w:r>
                </w:p>
              </w:tc>
            </w:tr>
            <w:tr w:rsidR="00B12159" w:rsidRPr="00363CF6" w:rsidTr="005700FC">
              <w:trPr>
                <w:cantSplit/>
                <w:trHeight w:val="578"/>
                <w:jc w:val="center"/>
              </w:trPr>
              <w:tc>
                <w:tcPr>
                  <w:tcW w:w="3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№</w:t>
                  </w:r>
                </w:p>
              </w:tc>
              <w:tc>
                <w:tcPr>
                  <w:tcW w:w="14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Предмет</w:t>
                  </w:r>
                </w:p>
              </w:tc>
              <w:tc>
                <w:tcPr>
                  <w:tcW w:w="8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Default="00B12159" w:rsidP="0058609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 xml:space="preserve">Сдавало в </w:t>
                  </w:r>
                </w:p>
                <w:p w:rsidR="00B12159" w:rsidRPr="00363CF6" w:rsidRDefault="00B12159" w:rsidP="0058609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>6-17</w:t>
                  </w:r>
                  <w:r w:rsidRPr="00363CF6"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 xml:space="preserve"> </w:t>
                  </w:r>
                  <w:proofErr w:type="spellStart"/>
                  <w:r w:rsidRPr="00363CF6"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>уч</w:t>
                  </w:r>
                  <w:proofErr w:type="spellEnd"/>
                  <w:r w:rsidRPr="00363CF6">
                    <w:rPr>
                      <w:rFonts w:ascii="Times New Roman" w:eastAsia="Times New Roman" w:hAnsi="Times New Roman" w:cs="Times New Roman"/>
                      <w:bCs/>
                      <w:color w:val="003300"/>
                      <w:kern w:val="36"/>
                      <w:lang w:eastAsia="ru-RU"/>
                    </w:rPr>
                    <w:t xml:space="preserve">. г. </w:t>
                  </w:r>
                </w:p>
              </w:tc>
              <w:tc>
                <w:tcPr>
                  <w:tcW w:w="8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Средний балл</w:t>
                  </w:r>
                </w:p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(2017</w:t>
                  </w: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 г)</w:t>
                  </w:r>
                </w:p>
              </w:tc>
              <w:tc>
                <w:tcPr>
                  <w:tcW w:w="84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Средний балл по Москве </w:t>
                  </w:r>
                </w:p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(2017</w:t>
                  </w: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 г)</w:t>
                  </w:r>
                </w:p>
              </w:tc>
              <w:tc>
                <w:tcPr>
                  <w:tcW w:w="6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Средний балл по России</w:t>
                  </w:r>
                </w:p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(2017</w:t>
                  </w: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 г)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1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B121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363CF6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2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 xml:space="preserve">Математика (база) 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lang w:eastAsia="ru-RU"/>
                    </w:rPr>
                    <w:t>16/4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4,14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3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Математика (профиль)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5032CB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35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46,3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5032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5032CB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4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6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lang w:eastAsia="ru-RU"/>
                    </w:rPr>
                    <w:t>73,6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64,2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5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5032CB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6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B121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52,8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7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Химия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56,1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8</w:t>
                  </w:r>
                </w:p>
              </w:tc>
              <w:tc>
                <w:tcPr>
                  <w:tcW w:w="146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Физика</w:t>
                  </w:r>
                </w:p>
              </w:tc>
              <w:tc>
                <w:tcPr>
                  <w:tcW w:w="81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1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100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51,2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</w:p>
              </w:tc>
              <w:tc>
                <w:tcPr>
                  <w:tcW w:w="1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2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5032CB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50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</w:tr>
            <w:tr w:rsidR="00B12159" w:rsidRPr="00363CF6" w:rsidTr="005700FC">
              <w:trPr>
                <w:trHeight w:val="409"/>
                <w:jc w:val="center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</w:p>
              </w:tc>
              <w:tc>
                <w:tcPr>
                  <w:tcW w:w="146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363CF6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История России</w:t>
                  </w:r>
                </w:p>
              </w:tc>
              <w:tc>
                <w:tcPr>
                  <w:tcW w:w="811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-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5032CB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-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12159" w:rsidRPr="00363CF6" w:rsidRDefault="00B12159" w:rsidP="00217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48,1</w:t>
                  </w:r>
                </w:p>
              </w:tc>
            </w:tr>
          </w:tbl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</w:p>
          <w:p w:rsidR="000D3813" w:rsidRDefault="000D3813" w:rsidP="002174C1">
            <w:pPr>
              <w:rPr>
                <w:rFonts w:ascii="Times New Roman" w:hAnsi="Times New Roman" w:cs="Times New Roman"/>
              </w:rPr>
            </w:pPr>
          </w:p>
          <w:p w:rsidR="000D3813" w:rsidRPr="00363CF6" w:rsidRDefault="000D3813" w:rsidP="002174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513" w:type="dxa"/>
              <w:tblInd w:w="548" w:type="dxa"/>
              <w:tblLook w:val="04A0"/>
            </w:tblPr>
            <w:tblGrid>
              <w:gridCol w:w="1504"/>
              <w:gridCol w:w="698"/>
              <w:gridCol w:w="2077"/>
              <w:gridCol w:w="3234"/>
            </w:tblGrid>
            <w:tr w:rsidR="00051932" w:rsidRPr="00CB1AEC" w:rsidTr="002174C1">
              <w:tc>
                <w:tcPr>
                  <w:tcW w:w="7513" w:type="dxa"/>
                  <w:gridSpan w:val="4"/>
                  <w:hideMark/>
                </w:tcPr>
                <w:p w:rsidR="00051932" w:rsidRPr="00CB1AEC" w:rsidRDefault="00051932" w:rsidP="002174C1">
                  <w:pPr>
                    <w:pStyle w:val="1"/>
                    <w:jc w:val="center"/>
                    <w:outlineLvl w:val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B1AE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Список </w:t>
                  </w:r>
                  <w:hyperlink r:id="rId27" w:history="1">
                    <w:r w:rsidRPr="00CB1AEC">
                      <w:rPr>
                        <w:rStyle w:val="a6"/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победителей и призеров </w:t>
                    </w:r>
                    <w:proofErr w:type="gramStart"/>
                    <w:r w:rsidRPr="00CB1AEC">
                      <w:rPr>
                        <w:rStyle w:val="a6"/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>Всероссийской</w:t>
                    </w:r>
                    <w:proofErr w:type="gramEnd"/>
                    <w:r w:rsidRPr="00CB1AEC">
                      <w:rPr>
                        <w:rStyle w:val="a6"/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олимпиад</w:t>
                    </w:r>
                  </w:hyperlink>
                  <w:r w:rsidRPr="00CB1AE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ы школьников - </w:t>
                  </w:r>
                  <w:r w:rsidRPr="00CB1AE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u w:val="single"/>
                    </w:rPr>
                    <w:t>наш золотой фонд</w:t>
                  </w:r>
                </w:p>
                <w:p w:rsidR="00051932" w:rsidRPr="00CB1AEC" w:rsidRDefault="00051932" w:rsidP="002174C1">
                  <w:pPr>
                    <w:pStyle w:val="a5"/>
                    <w:jc w:val="center"/>
                    <w:rPr>
                      <w:rStyle w:val="a4"/>
                      <w:rFonts w:eastAsiaTheme="majorEastAsia"/>
                      <w:sz w:val="18"/>
                      <w:szCs w:val="18"/>
                    </w:rPr>
                  </w:pPr>
                </w:p>
              </w:tc>
            </w:tr>
            <w:tr w:rsidR="00051932" w:rsidRPr="00CB1AEC" w:rsidTr="002174C1">
              <w:tc>
                <w:tcPr>
                  <w:tcW w:w="1504" w:type="dxa"/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rStyle w:val="a4"/>
                      <w:rFonts w:eastAsia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rStyle w:val="a4"/>
                      <w:rFonts w:eastAsia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rStyle w:val="a4"/>
                      <w:rFonts w:eastAsia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234" w:type="dxa"/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rStyle w:val="a4"/>
                      <w:rFonts w:eastAsiaTheme="majorEastAsia"/>
                      <w:sz w:val="18"/>
                      <w:szCs w:val="18"/>
                    </w:rPr>
                  </w:pPr>
                </w:p>
              </w:tc>
            </w:tr>
            <w:tr w:rsidR="00051932" w:rsidRPr="00CB1AEC" w:rsidTr="002174C1">
              <w:tc>
                <w:tcPr>
                  <w:tcW w:w="1504" w:type="dxa"/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CB1AEC">
                    <w:rPr>
                      <w:rStyle w:val="a4"/>
                      <w:rFonts w:eastAsiaTheme="majorEastAsia"/>
                      <w:sz w:val="18"/>
                      <w:szCs w:val="18"/>
                    </w:rPr>
                    <w:t>Фамилия, имя</w:t>
                  </w:r>
                  <w:r w:rsidRPr="00CB1AEC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CB1AEC">
                    <w:rPr>
                      <w:rStyle w:val="a4"/>
                      <w:rFonts w:eastAsiaTheme="majorEastAsia"/>
                      <w:sz w:val="18"/>
                      <w:szCs w:val="18"/>
                    </w:rPr>
                    <w:t>учащегося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CB1AEC">
                    <w:rPr>
                      <w:rStyle w:val="a4"/>
                      <w:rFonts w:eastAsiaTheme="majorEastAsi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CB1AEC">
                    <w:rPr>
                      <w:rStyle w:val="a4"/>
                      <w:rFonts w:eastAsiaTheme="majorEastAsia"/>
                      <w:sz w:val="18"/>
                      <w:szCs w:val="18"/>
                    </w:rPr>
                    <w:t>За что награжден</w:t>
                  </w:r>
                </w:p>
              </w:tc>
              <w:tc>
                <w:tcPr>
                  <w:tcW w:w="3234" w:type="dxa"/>
                  <w:hideMark/>
                </w:tcPr>
                <w:p w:rsidR="00051932" w:rsidRPr="00CB1AEC" w:rsidRDefault="00051932" w:rsidP="002174C1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 w:rsidRPr="00CB1AEC">
                    <w:rPr>
                      <w:rStyle w:val="a4"/>
                      <w:rFonts w:eastAsiaTheme="majorEastAsia"/>
                      <w:sz w:val="18"/>
                      <w:szCs w:val="18"/>
                    </w:rPr>
                    <w:t>Когда награжден</w:t>
                  </w:r>
                </w:p>
              </w:tc>
            </w:tr>
            <w:tr w:rsidR="00051932" w:rsidRPr="00CB1AEC" w:rsidTr="002174C1">
              <w:tc>
                <w:tcPr>
                  <w:tcW w:w="1504" w:type="dxa"/>
                  <w:hideMark/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  <w:hideMark/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4" w:type="dxa"/>
                  <w:hideMark/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51932" w:rsidRPr="00CB1AEC" w:rsidTr="002174C1">
              <w:tc>
                <w:tcPr>
                  <w:tcW w:w="1504" w:type="dxa"/>
                </w:tcPr>
                <w:p w:rsidR="00051932" w:rsidRPr="00CB1AEC" w:rsidRDefault="00071052" w:rsidP="0007105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Владислав Д.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7А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051932" w:rsidRPr="00CB1AEC" w:rsidRDefault="00051932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Призер муниципального этапа Всероссийской </w:t>
                  </w:r>
                  <w:r w:rsidR="002125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олимпиады школьников по английскому языку</w:t>
                  </w:r>
                </w:p>
              </w:tc>
              <w:tc>
                <w:tcPr>
                  <w:tcW w:w="3234" w:type="dxa"/>
                </w:tcPr>
                <w:p w:rsidR="00051932" w:rsidRPr="00CB1AEC" w:rsidRDefault="00051932" w:rsidP="00E132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 w:rsidR="00E132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 w:rsidR="00E132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E132E5" w:rsidRPr="00CB1AEC" w:rsidTr="002174C1">
              <w:tc>
                <w:tcPr>
                  <w:tcW w:w="1504" w:type="dxa"/>
                </w:tcPr>
                <w:p w:rsidR="00E132E5" w:rsidRPr="00CB1AEC" w:rsidRDefault="00E132E5" w:rsidP="002125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2125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лександра К.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E132E5"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E132E5" w:rsidRPr="00CB1AEC" w:rsidRDefault="00E132E5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 муниципального этапа Всероссийской олимпиады школьников по литературе</w:t>
                  </w:r>
                </w:p>
              </w:tc>
              <w:tc>
                <w:tcPr>
                  <w:tcW w:w="3234" w:type="dxa"/>
                </w:tcPr>
                <w:p w:rsidR="00E132E5" w:rsidRPr="00CB1AEC" w:rsidRDefault="00E132E5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E132E5" w:rsidRPr="00CB1AEC" w:rsidTr="002174C1">
              <w:tc>
                <w:tcPr>
                  <w:tcW w:w="1504" w:type="dxa"/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Ксения К.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7А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E132E5" w:rsidRPr="00CB1AEC" w:rsidRDefault="00E132E5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Призер муниципального этапа 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Всероссийской олимпиады школьников по литературе</w:t>
                  </w:r>
                </w:p>
              </w:tc>
              <w:tc>
                <w:tcPr>
                  <w:tcW w:w="3234" w:type="dxa"/>
                </w:tcPr>
                <w:p w:rsidR="00E132E5" w:rsidRPr="00CB1AEC" w:rsidRDefault="00E132E5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212510" w:rsidRPr="00CB1AEC" w:rsidTr="002174C1">
              <w:tc>
                <w:tcPr>
                  <w:tcW w:w="1504" w:type="dxa"/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Ксения К.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7А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 муниципального этапа Всероссийско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й олимпиады школьников по математике</w:t>
                  </w:r>
                </w:p>
              </w:tc>
              <w:tc>
                <w:tcPr>
                  <w:tcW w:w="3234" w:type="dxa"/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E132E5" w:rsidRPr="00CB1AEC" w:rsidTr="002174C1">
              <w:tc>
                <w:tcPr>
                  <w:tcW w:w="1504" w:type="dxa"/>
                </w:tcPr>
                <w:p w:rsidR="00E132E5" w:rsidRPr="00CB1AEC" w:rsidRDefault="00E132E5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 Елизавета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E132E5"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8C73BD" w:rsidRDefault="00E132E5" w:rsidP="008C73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8C73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обедитель</w:t>
                  </w:r>
                </w:p>
                <w:p w:rsidR="00E132E5" w:rsidRPr="00CB1AEC" w:rsidRDefault="00E132E5" w:rsidP="008C73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этапа Всероссийской олимпиады школьников по русскому языку</w:t>
                  </w:r>
                </w:p>
              </w:tc>
              <w:tc>
                <w:tcPr>
                  <w:tcW w:w="3234" w:type="dxa"/>
                </w:tcPr>
                <w:p w:rsidR="00E132E5" w:rsidRPr="00CB1AEC" w:rsidRDefault="00E132E5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E132E5" w:rsidRPr="00CB1AEC" w:rsidTr="002174C1">
              <w:tc>
                <w:tcPr>
                  <w:tcW w:w="1504" w:type="dxa"/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Екатерина Т.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E132E5" w:rsidRPr="00CB1AEC" w:rsidRDefault="00212510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10Б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E132E5" w:rsidRPr="00CB1AEC" w:rsidRDefault="00E132E5" w:rsidP="002125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2125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обедитель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этапа Всероссийской олимпиады школьников по </w:t>
                  </w:r>
                  <w:r w:rsidR="002125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обществоведению</w:t>
                  </w:r>
                </w:p>
              </w:tc>
              <w:tc>
                <w:tcPr>
                  <w:tcW w:w="3234" w:type="dxa"/>
                </w:tcPr>
                <w:p w:rsidR="00E132E5" w:rsidRPr="00CB1AEC" w:rsidRDefault="00E132E5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212510" w:rsidRPr="00CB1AEC" w:rsidTr="002174C1">
              <w:tc>
                <w:tcPr>
                  <w:tcW w:w="1504" w:type="dxa"/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Екатерина Т.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10Б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обедитель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этапа Всероссийской олимпиады школьников по </w:t>
                  </w:r>
                  <w:r w:rsidR="008C73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русскому языку</w:t>
                  </w:r>
                </w:p>
              </w:tc>
              <w:tc>
                <w:tcPr>
                  <w:tcW w:w="3234" w:type="dxa"/>
                </w:tcPr>
                <w:p w:rsidR="00212510" w:rsidRPr="00CB1AEC" w:rsidRDefault="00212510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C73BD" w:rsidRPr="00CB1AEC" w:rsidTr="002174C1">
              <w:tc>
                <w:tcPr>
                  <w:tcW w:w="1504" w:type="dxa"/>
                </w:tcPr>
                <w:p w:rsidR="008C73BD" w:rsidRPr="00CB1AEC" w:rsidRDefault="008C73BD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Анна Ч.</w:t>
                  </w:r>
                </w:p>
              </w:tc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:rsidR="008C73BD" w:rsidRPr="00CB1AEC" w:rsidRDefault="008C73BD" w:rsidP="002174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7Б</w:t>
                  </w:r>
                </w:p>
              </w:tc>
              <w:tc>
                <w:tcPr>
                  <w:tcW w:w="2077" w:type="dxa"/>
                  <w:tcBorders>
                    <w:left w:val="single" w:sz="4" w:space="0" w:color="auto"/>
                  </w:tcBorders>
                </w:tcPr>
                <w:p w:rsidR="008C73BD" w:rsidRPr="00CB1AEC" w:rsidRDefault="008C73BD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 муниципального этапа Всероссийской олимпиады школьников по литературе</w:t>
                  </w:r>
                </w:p>
              </w:tc>
              <w:tc>
                <w:tcPr>
                  <w:tcW w:w="3234" w:type="dxa"/>
                </w:tcPr>
                <w:p w:rsidR="008C73BD" w:rsidRPr="00CB1AEC" w:rsidRDefault="008C73BD" w:rsidP="008C78D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CB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925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311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178C">
              <w:rPr>
                <w:rFonts w:ascii="Times New Roman" w:hAnsi="Times New Roman" w:cs="Times New Roman"/>
                <w:b/>
              </w:rPr>
              <w:t>Внеучебные</w:t>
            </w:r>
            <w:proofErr w:type="spellEnd"/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достижения учащихся</w:t>
            </w:r>
          </w:p>
        </w:tc>
        <w:tc>
          <w:tcPr>
            <w:tcW w:w="6138" w:type="dxa"/>
          </w:tcPr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</w:p>
          <w:p w:rsidR="00051932" w:rsidRPr="00363CF6" w:rsidRDefault="00051932" w:rsidP="002174C1">
            <w:pPr>
              <w:rPr>
                <w:rFonts w:ascii="Times New Roman" w:hAnsi="Times New Roman" w:cs="Times New Roman"/>
              </w:rPr>
            </w:pPr>
            <w:r w:rsidRPr="00363CF6">
              <w:rPr>
                <w:rFonts w:ascii="Times New Roman" w:hAnsi="Times New Roman" w:cs="Times New Roman"/>
              </w:rPr>
              <w:t xml:space="preserve">Уровень  работы  детских  коллективов  </w:t>
            </w:r>
            <w:proofErr w:type="gramStart"/>
            <w:r w:rsidRPr="00363CF6">
              <w:rPr>
                <w:rFonts w:ascii="Times New Roman" w:hAnsi="Times New Roman" w:cs="Times New Roman"/>
              </w:rPr>
              <w:t>дополнительного</w:t>
            </w:r>
            <w:proofErr w:type="gramEnd"/>
          </w:p>
          <w:p w:rsidR="00051932" w:rsidRPr="00363CF6" w:rsidRDefault="00051932" w:rsidP="002174C1">
            <w:pPr>
              <w:rPr>
                <w:rFonts w:ascii="Times New Roman" w:hAnsi="Times New Roman" w:cs="Times New Roman"/>
              </w:rPr>
            </w:pPr>
            <w:r w:rsidRPr="00363CF6">
              <w:rPr>
                <w:rFonts w:ascii="Times New Roman" w:hAnsi="Times New Roman" w:cs="Times New Roman"/>
              </w:rPr>
              <w:t xml:space="preserve">образования достаточно </w:t>
            </w:r>
            <w:proofErr w:type="gramStart"/>
            <w:r w:rsidRPr="00363CF6">
              <w:rPr>
                <w:rFonts w:ascii="Times New Roman" w:hAnsi="Times New Roman" w:cs="Times New Roman"/>
              </w:rPr>
              <w:t>высок</w:t>
            </w:r>
            <w:proofErr w:type="gramEnd"/>
            <w:r w:rsidRPr="00363CF6">
              <w:rPr>
                <w:rFonts w:ascii="Times New Roman" w:hAnsi="Times New Roman" w:cs="Times New Roman"/>
              </w:rPr>
              <w:t xml:space="preserve">, они являются победителями международных,  всероссийских,  окружных  и городских конкурсов, смотров </w:t>
            </w:r>
            <w:r>
              <w:rPr>
                <w:rFonts w:ascii="Times New Roman" w:hAnsi="Times New Roman" w:cs="Times New Roman"/>
              </w:rPr>
              <w:t>х</w:t>
            </w:r>
            <w:r w:rsidRPr="00363CF6">
              <w:rPr>
                <w:rFonts w:ascii="Times New Roman" w:hAnsi="Times New Roman" w:cs="Times New Roman"/>
              </w:rPr>
              <w:t xml:space="preserve">удожественной самодеятельности, выставок,  спортивных  соревнований.  </w:t>
            </w:r>
          </w:p>
          <w:p w:rsidR="00051932" w:rsidRPr="00363CF6" w:rsidRDefault="00051932" w:rsidP="002174C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84"/>
              <w:gridCol w:w="3044"/>
            </w:tblGrid>
            <w:tr w:rsidR="00051932" w:rsidRPr="00363CF6" w:rsidTr="002174C1">
              <w:tc>
                <w:tcPr>
                  <w:tcW w:w="2484" w:type="dxa"/>
                </w:tcPr>
                <w:p w:rsidR="00051932" w:rsidRDefault="006F4A89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Международная </w:t>
                  </w: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олимпиада «Весна 2017»</w:t>
                  </w:r>
                </w:p>
                <w:p w:rsidR="006F4A89" w:rsidRPr="00363CF6" w:rsidRDefault="006F4A89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(немецкий язык, педагог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Аглиуллова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О.М.)</w:t>
                  </w:r>
                </w:p>
              </w:tc>
              <w:tc>
                <w:tcPr>
                  <w:tcW w:w="3044" w:type="dxa"/>
                  <w:tcBorders>
                    <w:right w:val="single" w:sz="4" w:space="0" w:color="auto"/>
                  </w:tcBorders>
                </w:tcPr>
                <w:p w:rsidR="006F4A89" w:rsidRDefault="006F4A89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Всего участников </w:t>
                  </w:r>
                  <w:r w:rsidR="008C78D3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>15</w:t>
                  </w:r>
                  <w:r w:rsidR="008C78D3"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8C78D3" w:rsidRPr="008C78D3" w:rsidRDefault="008C78D3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Сертификаты участников – 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>12 чел.</w:t>
                  </w:r>
                </w:p>
                <w:p w:rsidR="006F4A89" w:rsidRDefault="00051932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Диплом</w:t>
                  </w:r>
                  <w:r w:rsidR="008C78D3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ы</w:t>
                  </w:r>
                  <w:proofErr w:type="gramStart"/>
                  <w:r w:rsidRPr="00363CF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  <w:r w:rsidR="006F4A8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:</w:t>
                  </w:r>
                  <w:proofErr w:type="gramEnd"/>
                </w:p>
                <w:p w:rsidR="006F4A89" w:rsidRDefault="006F4A89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F4A89">
                    <w:rPr>
                      <w:rFonts w:ascii="Times New Roman" w:hAnsi="Times New Roman" w:cs="Times New Roman"/>
                      <w:bCs/>
                    </w:rPr>
                    <w:t>Иван Б.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Pr="006F4A89">
                    <w:rPr>
                      <w:rFonts w:ascii="Times New Roman" w:hAnsi="Times New Roman" w:cs="Times New Roman"/>
                    </w:rPr>
                    <w:t>5А класс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6F4A89" w:rsidRPr="006F4A89" w:rsidRDefault="006F4A89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4A89">
                    <w:rPr>
                      <w:rFonts w:ascii="Times New Roman" w:hAnsi="Times New Roman" w:cs="Times New Roman"/>
                    </w:rPr>
                    <w:t>Александр В. – 7А класс,</w:t>
                  </w:r>
                </w:p>
                <w:p w:rsidR="00051932" w:rsidRPr="00363CF6" w:rsidRDefault="006F4A89" w:rsidP="006F4A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4A89">
                    <w:rPr>
                      <w:rFonts w:ascii="Times New Roman" w:hAnsi="Times New Roman" w:cs="Times New Roman"/>
                    </w:rPr>
                    <w:t>София Ф. – 10А класс</w:t>
                  </w:r>
                  <w:r w:rsidR="00051932" w:rsidRPr="006F4A89">
                    <w:rPr>
                      <w:rFonts w:ascii="Times New Roman" w:hAnsi="Times New Roman" w:cs="Times New Roman"/>
                    </w:rPr>
                    <w:br/>
                  </w:r>
                </w:p>
                <w:p w:rsidR="00051932" w:rsidRPr="00363CF6" w:rsidRDefault="00051932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78D3" w:rsidRPr="00363CF6" w:rsidTr="002174C1">
              <w:tc>
                <w:tcPr>
                  <w:tcW w:w="2484" w:type="dxa"/>
                </w:tcPr>
                <w:p w:rsidR="008C78D3" w:rsidRDefault="008C78D3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Международная олимпиада «Весна 2017»</w:t>
                  </w:r>
                </w:p>
                <w:p w:rsidR="008C78D3" w:rsidRPr="00363CF6" w:rsidRDefault="008C78D3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(ИКТ, педагог Крылов Д.Д.)</w:t>
                  </w:r>
                </w:p>
              </w:tc>
              <w:tc>
                <w:tcPr>
                  <w:tcW w:w="3044" w:type="dxa"/>
                </w:tcPr>
                <w:p w:rsidR="008C78D3" w:rsidRDefault="008C78D3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Всего участников – </w:t>
                  </w:r>
                  <w:r w:rsidR="007D4058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8C78D3" w:rsidRPr="008C78D3" w:rsidRDefault="008C78D3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Сертификаты участников – 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7D4058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8C78D3" w:rsidRPr="00363CF6" w:rsidRDefault="008C78D3" w:rsidP="007D40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4058" w:rsidRPr="00363CF6" w:rsidTr="002174C1">
              <w:tc>
                <w:tcPr>
                  <w:tcW w:w="2484" w:type="dxa"/>
                </w:tcPr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Международная олимпиада «Весна 2017»</w:t>
                  </w:r>
                </w:p>
                <w:p w:rsidR="007D4058" w:rsidRPr="00363CF6" w:rsidRDefault="007D4058" w:rsidP="007D40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(технология, педагог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Дробот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Г.И.)</w:t>
                  </w:r>
                </w:p>
              </w:tc>
              <w:tc>
                <w:tcPr>
                  <w:tcW w:w="3044" w:type="dxa"/>
                </w:tcPr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Всего участников – 50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7D4058" w:rsidRPr="008C78D3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Сертификаты участников – </w:t>
                  </w:r>
                  <w:r>
                    <w:rPr>
                      <w:rFonts w:ascii="Times New Roman" w:hAnsi="Times New Roman" w:cs="Times New Roman"/>
                      <w:bCs/>
                    </w:rPr>
                    <w:t>50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7D4058" w:rsidRPr="00363CF6" w:rsidRDefault="007D4058" w:rsidP="007D405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D4058" w:rsidRPr="00363CF6" w:rsidTr="002174C1">
              <w:tc>
                <w:tcPr>
                  <w:tcW w:w="2484" w:type="dxa"/>
                </w:tcPr>
                <w:p w:rsidR="007D4058" w:rsidRDefault="007D4058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Международный конкурс по русскому языку «Кириллица»</w:t>
                  </w:r>
                </w:p>
              </w:tc>
              <w:tc>
                <w:tcPr>
                  <w:tcW w:w="3044" w:type="dxa"/>
                </w:tcPr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Всего участников – 15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Сертификаты участников – 1</w:t>
                  </w:r>
                  <w:r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B101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Диплом 2 степени: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Андреева В.,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Бунова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Е.,</w:t>
                  </w:r>
                </w:p>
                <w:p w:rsidR="007D4058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B101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Диплом 3 степени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EB1014">
                    <w:rPr>
                      <w:rFonts w:ascii="Times New Roman" w:hAnsi="Times New Roman" w:cs="Times New Roman"/>
                      <w:bCs/>
                    </w:rPr>
                    <w:t>:</w:t>
                  </w:r>
                  <w:proofErr w:type="gramEnd"/>
                  <w:r w:rsidR="00EB1014">
                    <w:rPr>
                      <w:rFonts w:ascii="Times New Roman" w:hAnsi="Times New Roman" w:cs="Times New Roman"/>
                      <w:bCs/>
                    </w:rPr>
                    <w:t xml:space="preserve"> Александр К. – 6Б класс, </w:t>
                  </w:r>
                </w:p>
                <w:p w:rsidR="00EB1014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Тимофей С. – 6Б класс.</w:t>
                  </w:r>
                </w:p>
                <w:p w:rsidR="00EB1014" w:rsidRPr="00EB1014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EB101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Диплом 1 степени:</w:t>
                  </w:r>
                </w:p>
                <w:p w:rsidR="007D4058" w:rsidRPr="00363CF6" w:rsidRDefault="007D4058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1014" w:rsidRPr="00363CF6" w:rsidTr="002174C1">
              <w:tc>
                <w:tcPr>
                  <w:tcW w:w="2484" w:type="dxa"/>
                </w:tcPr>
                <w:p w:rsidR="00EB1014" w:rsidRDefault="00EB1014" w:rsidP="008C78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Городской конкурс чтецов «Георгиевская лента»</w:t>
                  </w:r>
                </w:p>
              </w:tc>
              <w:tc>
                <w:tcPr>
                  <w:tcW w:w="3044" w:type="dxa"/>
                </w:tcPr>
                <w:p w:rsidR="00EB1014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Всего участников – 3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EB1014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Сертификаты участников – 3</w:t>
                  </w:r>
                  <w:r w:rsidRPr="008C78D3">
                    <w:rPr>
                      <w:rFonts w:ascii="Times New Roman" w:hAnsi="Times New Roman" w:cs="Times New Roman"/>
                      <w:bCs/>
                    </w:rPr>
                    <w:t xml:space="preserve"> чел.</w:t>
                  </w:r>
                </w:p>
                <w:p w:rsidR="00EB1014" w:rsidRPr="008C78D3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B101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bCs/>
                    </w:rPr>
                    <w:t>: Мария К. – 6В класс.</w:t>
                  </w:r>
                </w:p>
                <w:p w:rsidR="00EB1014" w:rsidRPr="00363CF6" w:rsidRDefault="00EB1014" w:rsidP="00B41E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78D3" w:rsidRPr="00363CF6" w:rsidTr="002174C1">
              <w:tc>
                <w:tcPr>
                  <w:tcW w:w="2484" w:type="dxa"/>
                </w:tcPr>
                <w:p w:rsidR="008C78D3" w:rsidRPr="00363CF6" w:rsidRDefault="00BC5934" w:rsidP="00BC5934">
                  <w:pPr>
                    <w:pStyle w:val="4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Международный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конкурс «Кроссворд к Международному дню кино» (проект МЕГА-ТАЛАНТ)</w:t>
                  </w:r>
                </w:p>
              </w:tc>
              <w:tc>
                <w:tcPr>
                  <w:tcW w:w="3044" w:type="dxa"/>
                </w:tcPr>
                <w:p w:rsidR="008C78D3" w:rsidRPr="00BC5934" w:rsidRDefault="00BC5934" w:rsidP="009A0C46">
                  <w:pPr>
                    <w:pStyle w:val="a5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C5934">
                    <w:rPr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>Всего участников – 2 чел.</w:t>
                  </w:r>
                </w:p>
                <w:p w:rsidR="00BC5934" w:rsidRDefault="00BC5934" w:rsidP="009A0C46">
                  <w:pPr>
                    <w:pStyle w:val="a5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C5934">
                    <w:rPr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>Диплом победителя:</w:t>
                  </w:r>
                </w:p>
                <w:p w:rsidR="00BC5934" w:rsidRDefault="00BC5934" w:rsidP="009A0C46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Даниил З. 9Б</w:t>
                  </w:r>
                  <w:r w:rsidRPr="00BC5934">
                    <w:rPr>
                      <w:bCs/>
                      <w:sz w:val="22"/>
                      <w:szCs w:val="22"/>
                    </w:rPr>
                    <w:t xml:space="preserve"> кл</w:t>
                  </w:r>
                  <w:r>
                    <w:rPr>
                      <w:bCs/>
                      <w:sz w:val="22"/>
                      <w:szCs w:val="22"/>
                    </w:rPr>
                    <w:t>асс,</w:t>
                  </w:r>
                </w:p>
                <w:p w:rsidR="00BC5934" w:rsidRPr="00BC5934" w:rsidRDefault="00BC5934" w:rsidP="009A0C46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Анастасия К. 9Б класс.</w:t>
                  </w:r>
                </w:p>
              </w:tc>
            </w:tr>
            <w:tr w:rsidR="008C78D3" w:rsidRPr="00363CF6" w:rsidTr="002174C1">
              <w:tc>
                <w:tcPr>
                  <w:tcW w:w="2484" w:type="dxa"/>
                </w:tcPr>
                <w:p w:rsidR="008C78D3" w:rsidRPr="00363CF6" w:rsidRDefault="008C78D3" w:rsidP="002174C1">
                  <w:pPr>
                    <w:spacing w:after="0" w:line="240" w:lineRule="auto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044" w:type="dxa"/>
                </w:tcPr>
                <w:p w:rsidR="008C78D3" w:rsidRPr="00363CF6" w:rsidRDefault="008C78D3" w:rsidP="00EB10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51932" w:rsidRPr="00363CF6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Default="00051932" w:rsidP="002174C1">
            <w:pPr>
              <w:rPr>
                <w:rFonts w:ascii="Times New Roman" w:hAnsi="Times New Roman" w:cs="Times New Roman"/>
              </w:rPr>
            </w:pP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1A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1AEC">
              <w:rPr>
                <w:rFonts w:ascii="Times New Roman" w:hAnsi="Times New Roman" w:cs="Times New Roman"/>
              </w:rPr>
              <w:t>, ставших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лауреатами, призерами </w:t>
            </w:r>
            <w:proofErr w:type="gramStart"/>
            <w:r w:rsidRPr="00CB1AEC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051932" w:rsidRPr="00CB1AEC" w:rsidRDefault="00636EC0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конкурсов – 98</w:t>
            </w:r>
            <w:r w:rsidR="00051932" w:rsidRPr="00CB1AEC">
              <w:rPr>
                <w:rFonts w:ascii="Times New Roman" w:hAnsi="Times New Roman" w:cs="Times New Roman"/>
              </w:rPr>
              <w:t xml:space="preserve"> человек,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>Участие в конкурсах 201</w:t>
            </w:r>
            <w:r w:rsidR="008C73BD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-201</w:t>
            </w:r>
            <w:r w:rsidR="008C73BD">
              <w:rPr>
                <w:rFonts w:ascii="Times New Roman" w:hAnsi="Times New Roman" w:cs="Times New Roman"/>
              </w:rPr>
              <w:t>7</w:t>
            </w:r>
            <w:r w:rsidRPr="00CB1AEC">
              <w:rPr>
                <w:rFonts w:ascii="Times New Roman" w:hAnsi="Times New Roman" w:cs="Times New Roman"/>
              </w:rPr>
              <w:t>года:</w:t>
            </w:r>
          </w:p>
          <w:p w:rsidR="00051932" w:rsidRPr="00CB1AEC" w:rsidRDefault="00636EC0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участников-161</w:t>
            </w:r>
            <w:r w:rsidR="00051932" w:rsidRPr="00CB1AEC">
              <w:rPr>
                <w:rFonts w:ascii="Times New Roman" w:hAnsi="Times New Roman" w:cs="Times New Roman"/>
              </w:rPr>
              <w:t xml:space="preserve"> человек.</w:t>
            </w:r>
          </w:p>
          <w:p w:rsidR="00051932" w:rsidRPr="00CB1AEC" w:rsidRDefault="00636EC0" w:rsidP="0021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конкурсов- 34</w:t>
            </w:r>
            <w:r w:rsidR="00051932" w:rsidRPr="00CB1AEC">
              <w:rPr>
                <w:rFonts w:ascii="Times New Roman" w:hAnsi="Times New Roman" w:cs="Times New Roman"/>
              </w:rPr>
              <w:t>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4D7939" w:rsidRPr="00CB1AEC" w:rsidTr="008C78D3">
        <w:tc>
          <w:tcPr>
            <w:tcW w:w="14786" w:type="dxa"/>
            <w:gridSpan w:val="6"/>
          </w:tcPr>
          <w:p w:rsidR="004D7939" w:rsidRDefault="004D7939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1C46DC" w:rsidRDefault="001C46DC" w:rsidP="002174C1">
            <w:pPr>
              <w:rPr>
                <w:rFonts w:ascii="Times New Roman" w:hAnsi="Times New Roman" w:cs="Times New Roman"/>
              </w:rPr>
            </w:pPr>
          </w:p>
          <w:p w:rsidR="004D7939" w:rsidRPr="004D7939" w:rsidRDefault="004D7939" w:rsidP="002174C1">
            <w:pPr>
              <w:rPr>
                <w:rFonts w:ascii="Times New Roman" w:hAnsi="Times New Roman" w:cs="Times New Roman"/>
                <w:b/>
              </w:rPr>
            </w:pPr>
            <w:r w:rsidRPr="004D7939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  <w:p w:rsidR="004D7939" w:rsidRDefault="004D7939" w:rsidP="002174C1">
            <w:pPr>
              <w:rPr>
                <w:rFonts w:ascii="Times New Roman" w:hAnsi="Times New Roman" w:cs="Times New Roman"/>
              </w:rPr>
            </w:pPr>
          </w:p>
          <w:p w:rsidR="004D7939" w:rsidRPr="00073EF5" w:rsidRDefault="004D7939" w:rsidP="004D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F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результатах внешней независимой оценки МЦКО и внутреннего мониторинга качества образования (ВМКО) в 2016-2017 уч</w:t>
            </w:r>
            <w:r w:rsidR="001C4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ебном </w:t>
            </w:r>
            <w:r w:rsidRPr="00073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1C46DC">
              <w:rPr>
                <w:rFonts w:ascii="Times New Roman" w:hAnsi="Times New Roman" w:cs="Times New Roman"/>
                <w:b/>
                <w:sz w:val="28"/>
                <w:szCs w:val="28"/>
              </w:rPr>
              <w:t>оду</w:t>
            </w:r>
          </w:p>
          <w:tbl>
            <w:tblPr>
              <w:tblStyle w:val="a3"/>
              <w:tblW w:w="15423" w:type="dxa"/>
              <w:tblLook w:val="04A0"/>
            </w:tblPr>
            <w:tblGrid>
              <w:gridCol w:w="1248"/>
              <w:gridCol w:w="1984"/>
              <w:gridCol w:w="2433"/>
              <w:gridCol w:w="2127"/>
              <w:gridCol w:w="2551"/>
              <w:gridCol w:w="2268"/>
              <w:gridCol w:w="2812"/>
            </w:tblGrid>
            <w:tr w:rsidR="004D7939" w:rsidRPr="00CA47FA" w:rsidTr="004D7939">
              <w:trPr>
                <w:trHeight w:val="420"/>
              </w:trPr>
              <w:tc>
                <w:tcPr>
                  <w:tcW w:w="1248" w:type="dxa"/>
                  <w:vMerge w:val="restart"/>
                </w:tcPr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CA47FA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CA47FA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CA47FA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</w:tcPr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Класс/параллель</w:t>
                  </w:r>
                </w:p>
              </w:tc>
              <w:tc>
                <w:tcPr>
                  <w:tcW w:w="2433" w:type="dxa"/>
                  <w:vMerge w:val="restart"/>
                </w:tcPr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Учитель</w:t>
                  </w:r>
                </w:p>
              </w:tc>
              <w:tc>
                <w:tcPr>
                  <w:tcW w:w="2127" w:type="dxa"/>
                  <w:vMerge w:val="restart"/>
                </w:tcPr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Дата проведения</w:t>
                  </w:r>
                </w:p>
              </w:tc>
              <w:tc>
                <w:tcPr>
                  <w:tcW w:w="2551" w:type="dxa"/>
                  <w:vMerge w:val="restart"/>
                </w:tcPr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Предмет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7939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% выполнения заданий</w:t>
                  </w:r>
                </w:p>
                <w:p w:rsidR="004D7939" w:rsidRPr="00CA47FA" w:rsidRDefault="004D7939" w:rsidP="008C78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(класс)</w:t>
                  </w:r>
                </w:p>
              </w:tc>
              <w:tc>
                <w:tcPr>
                  <w:tcW w:w="2812" w:type="dxa"/>
                  <w:vMerge w:val="restart"/>
                </w:tcPr>
                <w:p w:rsidR="004D7939" w:rsidRDefault="004D7939" w:rsidP="00D17E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% выполнения</w:t>
                  </w:r>
                </w:p>
                <w:p w:rsidR="004D7939" w:rsidRPr="00CA47FA" w:rsidRDefault="004D7939" w:rsidP="00D17E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заданий</w:t>
                  </w:r>
                </w:p>
                <w:p w:rsidR="004D7939" w:rsidRPr="00CA47FA" w:rsidRDefault="004D7939" w:rsidP="00D17E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A47FA">
                    <w:rPr>
                      <w:rFonts w:ascii="Times New Roman" w:hAnsi="Times New Roman" w:cs="Times New Roman"/>
                      <w:b/>
                    </w:rPr>
                    <w:t>(город)</w:t>
                  </w:r>
                </w:p>
              </w:tc>
            </w:tr>
            <w:tr w:rsidR="004D7939" w:rsidRPr="00073EF5" w:rsidTr="004D7939">
              <w:trPr>
                <w:trHeight w:val="840"/>
              </w:trPr>
              <w:tc>
                <w:tcPr>
                  <w:tcW w:w="1248" w:type="dxa"/>
                  <w:vMerge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3" w:type="dxa"/>
                  <w:vMerge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2" w:type="dxa"/>
                  <w:vMerge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6В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Кондратьева В.М.,</w:t>
                  </w:r>
                </w:p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Мукаева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Л.А.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28.09.16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МПУ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Епихина О.С.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13.10.16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Билинов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25.10.16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Касьяненко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О.В.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25.10.16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Воинская слава России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Билинов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10.11.16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Побегаева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Л.А.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23.11.16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ДЧГ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Мукаева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Л.А.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30.11.16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Файб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Е.Л.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30.11.16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ДЧГ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Билинов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8.12.16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Кондратьева В.М.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14.12.16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Семенова О.Б.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20.11.16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Немченко Е.В.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27.01.17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ДКРУПД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Касьяненко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О.В.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Гуртенко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Е.К.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31.01.17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Астрономия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Гуртенко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Е.К.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31.01.17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Астрономия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Гуртенко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Е.К.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08.02.17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ЭГ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Кондратьева В.М.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02.03.17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6В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Мукаева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Л.А.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14.03.17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8А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Кондратьева В.М.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15.03.17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ДЕНМГ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Закаунова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Л.Б.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05.04.17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812" w:type="dxa"/>
                </w:tcPr>
                <w:p w:rsidR="004D7939" w:rsidRDefault="004D7939" w:rsidP="004D79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4D7939" w:rsidRPr="00073EF5" w:rsidTr="004D7939">
              <w:tc>
                <w:tcPr>
                  <w:tcW w:w="1248" w:type="dxa"/>
                </w:tcPr>
                <w:p w:rsidR="004D7939" w:rsidRPr="00073EF5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984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6Б</w:t>
                  </w:r>
                </w:p>
              </w:tc>
              <w:tc>
                <w:tcPr>
                  <w:tcW w:w="2433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Билинов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В.Н.</w:t>
                  </w:r>
                </w:p>
              </w:tc>
              <w:tc>
                <w:tcPr>
                  <w:tcW w:w="2127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19.04.17</w:t>
                  </w:r>
                </w:p>
              </w:tc>
              <w:tc>
                <w:tcPr>
                  <w:tcW w:w="2551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</w:t>
                  </w:r>
                </w:p>
              </w:tc>
              <w:tc>
                <w:tcPr>
                  <w:tcW w:w="2268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2812" w:type="dxa"/>
                </w:tcPr>
                <w:p w:rsidR="004D7939" w:rsidRDefault="004D7939" w:rsidP="008C78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</w:tbl>
          <w:p w:rsidR="004D7939" w:rsidRPr="00073EF5" w:rsidRDefault="004D7939" w:rsidP="004D7939">
            <w:pPr>
              <w:rPr>
                <w:rFonts w:ascii="Times New Roman" w:hAnsi="Times New Roman" w:cs="Times New Roman"/>
              </w:rPr>
            </w:pPr>
          </w:p>
          <w:p w:rsidR="004D7939" w:rsidRDefault="004D7939" w:rsidP="002174C1">
            <w:pPr>
              <w:rPr>
                <w:rFonts w:ascii="Times New Roman" w:hAnsi="Times New Roman" w:cs="Times New Roman"/>
              </w:rPr>
            </w:pPr>
          </w:p>
          <w:p w:rsidR="005700FC" w:rsidRDefault="005700FC" w:rsidP="002174C1">
            <w:pPr>
              <w:rPr>
                <w:rFonts w:ascii="Times New Roman" w:hAnsi="Times New Roman" w:cs="Times New Roman"/>
              </w:rPr>
            </w:pPr>
          </w:p>
          <w:p w:rsidR="005700FC" w:rsidRPr="00CB1AEC" w:rsidRDefault="005700FC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4D7939" w:rsidRPr="00CB1AEC" w:rsidTr="001C46DC">
        <w:tc>
          <w:tcPr>
            <w:tcW w:w="817" w:type="dxa"/>
          </w:tcPr>
          <w:p w:rsidR="004D7939" w:rsidRPr="00E3178C" w:rsidRDefault="004D7939" w:rsidP="0021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9" w:type="dxa"/>
            <w:gridSpan w:val="2"/>
          </w:tcPr>
          <w:p w:rsidR="004D7939" w:rsidRPr="00E3178C" w:rsidRDefault="004D7939" w:rsidP="0021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8" w:type="dxa"/>
          </w:tcPr>
          <w:p w:rsidR="004D7939" w:rsidRDefault="004D7939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4D7939" w:rsidRDefault="004D7939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4D7939" w:rsidRPr="00CB1AEC" w:rsidRDefault="004D7939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817" w:type="dxa"/>
          </w:tcPr>
          <w:p w:rsidR="00051932" w:rsidRPr="00E3178C" w:rsidRDefault="004D7939" w:rsidP="00217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51932" w:rsidRPr="00E317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9" w:type="dxa"/>
            <w:gridSpan w:val="2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 xml:space="preserve"> Состояние здоровья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школьников,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E3178C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охране и укреплению здоровья</w:t>
            </w:r>
          </w:p>
        </w:tc>
        <w:tc>
          <w:tcPr>
            <w:tcW w:w="6138" w:type="dxa"/>
          </w:tcPr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E3178C">
              <w:rPr>
                <w:rFonts w:ascii="Times New Roman" w:hAnsi="Times New Roman" w:cs="Times New Roman"/>
                <w:b/>
              </w:rPr>
              <w:t>Программа «Школа – территория здоровья» 201</w:t>
            </w:r>
            <w:r w:rsidR="00813A71">
              <w:rPr>
                <w:rFonts w:ascii="Times New Roman" w:hAnsi="Times New Roman" w:cs="Times New Roman"/>
                <w:b/>
              </w:rPr>
              <w:t>6</w:t>
            </w:r>
            <w:r w:rsidRPr="00E3178C">
              <w:rPr>
                <w:rFonts w:ascii="Times New Roman" w:hAnsi="Times New Roman" w:cs="Times New Roman"/>
                <w:b/>
              </w:rPr>
              <w:t>-20</w:t>
            </w:r>
            <w:r w:rsidR="00813A71">
              <w:rPr>
                <w:rFonts w:ascii="Times New Roman" w:hAnsi="Times New Roman" w:cs="Times New Roman"/>
                <w:b/>
              </w:rPr>
              <w:t>2</w:t>
            </w:r>
            <w:r w:rsidRPr="00E3178C">
              <w:rPr>
                <w:rFonts w:ascii="Times New Roman" w:hAnsi="Times New Roman" w:cs="Times New Roman"/>
                <w:b/>
              </w:rPr>
              <w:t>1г. (на 5 лет);</w:t>
            </w:r>
          </w:p>
          <w:p w:rsidR="00051932" w:rsidRPr="00E3178C" w:rsidRDefault="00051932" w:rsidP="002174C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92"/>
              <w:gridCol w:w="1666"/>
              <w:gridCol w:w="1011"/>
              <w:gridCol w:w="2301"/>
            </w:tblGrid>
            <w:tr w:rsidR="00051932" w:rsidRPr="00363CF6" w:rsidTr="002174C1">
              <w:tc>
                <w:tcPr>
                  <w:tcW w:w="5670" w:type="dxa"/>
                  <w:gridSpan w:val="4"/>
                </w:tcPr>
                <w:p w:rsidR="00051932" w:rsidRPr="00363CF6" w:rsidRDefault="00051932" w:rsidP="002174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Отчет о проведении спортивных мероприятий в 201</w:t>
                  </w:r>
                  <w:r w:rsidR="00813A71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363CF6">
                    <w:rPr>
                      <w:rFonts w:ascii="Times New Roman" w:hAnsi="Times New Roman" w:cs="Times New Roman"/>
                      <w:b/>
                    </w:rPr>
                    <w:t>-201</w:t>
                  </w:r>
                  <w:r w:rsidR="00813A71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363CF6">
                    <w:rPr>
                      <w:rFonts w:ascii="Times New Roman" w:hAnsi="Times New Roman" w:cs="Times New Roman"/>
                      <w:b/>
                    </w:rPr>
                    <w:t xml:space="preserve"> учебном году</w:t>
                  </w:r>
                </w:p>
                <w:p w:rsidR="00051932" w:rsidRPr="00363CF6" w:rsidRDefault="00051932" w:rsidP="002174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51932" w:rsidRPr="00363CF6" w:rsidTr="002174C1">
              <w:tc>
                <w:tcPr>
                  <w:tcW w:w="692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6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Название мероприятия</w:t>
                  </w:r>
                </w:p>
              </w:tc>
              <w:tc>
                <w:tcPr>
                  <w:tcW w:w="1011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 xml:space="preserve">Сроки </w:t>
                  </w:r>
                </w:p>
              </w:tc>
              <w:tc>
                <w:tcPr>
                  <w:tcW w:w="2301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Результаты</w:t>
                  </w:r>
                </w:p>
              </w:tc>
            </w:tr>
            <w:tr w:rsidR="00051932" w:rsidRPr="00363CF6" w:rsidTr="002174C1">
              <w:tc>
                <w:tcPr>
                  <w:tcW w:w="692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363CF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66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Первенство НОЧУ «СОШ «Феникс»</w:t>
                  </w:r>
                  <w:r w:rsidR="00AC5761">
                    <w:rPr>
                      <w:rFonts w:ascii="Times New Roman" w:hAnsi="Times New Roman" w:cs="Times New Roman"/>
                      <w:b/>
                    </w:rPr>
                    <w:t xml:space="preserve"> по настольному теннису</w:t>
                  </w:r>
                </w:p>
              </w:tc>
              <w:tc>
                <w:tcPr>
                  <w:tcW w:w="1011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декабрь</w:t>
                  </w:r>
                </w:p>
              </w:tc>
              <w:tc>
                <w:tcPr>
                  <w:tcW w:w="2301" w:type="dxa"/>
                </w:tcPr>
                <w:p w:rsidR="004270C5" w:rsidRDefault="004270C5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Средняя возрастная группа:</w:t>
                  </w:r>
                </w:p>
                <w:p w:rsidR="004270C5" w:rsidRDefault="004270C5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место Роман К. 5 Б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270C5" w:rsidRDefault="004270C5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место Федор З. 6 Б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270C5" w:rsidRDefault="004270C5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место Глеб </w:t>
                  </w:r>
                  <w:r w:rsidR="00BF75A7">
                    <w:rPr>
                      <w:rFonts w:ascii="Times New Roman" w:hAnsi="Times New Roman" w:cs="Times New Roman"/>
                    </w:rPr>
                    <w:t xml:space="preserve">Ч. 2 А </w:t>
                  </w:r>
                  <w:proofErr w:type="spellStart"/>
                  <w:r w:rsidR="00BF75A7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BF75A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51932" w:rsidRDefault="00BF75A7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 возрастная группа:</w:t>
                  </w:r>
                </w:p>
                <w:p w:rsidR="00BF75A7" w:rsidRDefault="00BF75A7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место Максим Г. 7Б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F75A7" w:rsidRDefault="00BF75A7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место Владислав Л. 10А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F75A7" w:rsidRPr="00363CF6" w:rsidRDefault="00BF75A7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место Иван К. 9А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51932" w:rsidRPr="00363CF6" w:rsidTr="002174C1">
              <w:tc>
                <w:tcPr>
                  <w:tcW w:w="692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66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Спортивно- массовое мероприятие «День рекордов»</w:t>
                  </w:r>
                </w:p>
              </w:tc>
              <w:tc>
                <w:tcPr>
                  <w:tcW w:w="1011" w:type="dxa"/>
                </w:tcPr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2301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>Ре</w:t>
                  </w:r>
                  <w:bookmarkStart w:id="0" w:name="_GoBack"/>
                  <w:bookmarkEnd w:id="0"/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>кордсмены:</w:t>
                  </w:r>
                </w:p>
                <w:p w:rsidR="00051932" w:rsidRDefault="008C3709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Глеб Ч.</w:t>
                  </w:r>
                </w:p>
                <w:p w:rsidR="008C3709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Артем Ш.</w:t>
                  </w:r>
                </w:p>
                <w:p w:rsidR="00DB0FB4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Максим Е.</w:t>
                  </w:r>
                </w:p>
                <w:p w:rsidR="00DB0FB4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Елизавета Ш.</w:t>
                  </w:r>
                </w:p>
                <w:p w:rsidR="00DB0FB4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Александр В.</w:t>
                  </w:r>
                </w:p>
                <w:p w:rsidR="00DB0FB4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Артур Ш.</w:t>
                  </w:r>
                </w:p>
                <w:p w:rsidR="00DB0FB4" w:rsidRPr="00363CF6" w:rsidRDefault="00DB0FB4" w:rsidP="002174C1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1932" w:rsidRPr="00363CF6" w:rsidTr="002174C1">
              <w:tc>
                <w:tcPr>
                  <w:tcW w:w="692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66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 xml:space="preserve">Турнир по мини- футболу на </w:t>
                  </w:r>
                  <w:r w:rsidRPr="00363CF6">
                    <w:rPr>
                      <w:rFonts w:ascii="Times New Roman" w:hAnsi="Times New Roman" w:cs="Times New Roman"/>
                      <w:b/>
                    </w:rPr>
                    <w:lastRenderedPageBreak/>
                    <w:t>приз НОЧУ «СОШ «Феникс»</w:t>
                  </w:r>
                </w:p>
              </w:tc>
              <w:tc>
                <w:tcPr>
                  <w:tcW w:w="1011" w:type="dxa"/>
                </w:tcPr>
                <w:p w:rsidR="00051932" w:rsidRPr="00363CF6" w:rsidRDefault="0056377F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ноябрь</w:t>
                  </w:r>
                </w:p>
              </w:tc>
              <w:tc>
                <w:tcPr>
                  <w:tcW w:w="2301" w:type="dxa"/>
                </w:tcPr>
                <w:p w:rsidR="00051932" w:rsidRPr="00363CF6" w:rsidRDefault="0056377F" w:rsidP="002174C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Команда 7</w:t>
                  </w:r>
                  <w:r w:rsidR="00051932"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10</w:t>
                  </w:r>
                  <w:r w:rsidR="00051932"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классов- 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2</w:t>
                  </w:r>
                  <w:r w:rsidR="00051932"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место</w:t>
                  </w:r>
                </w:p>
                <w:p w:rsidR="00051932" w:rsidRPr="00363CF6" w:rsidRDefault="00051932" w:rsidP="002174C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 xml:space="preserve">Владислав </w:t>
                  </w:r>
                  <w:r w:rsidR="0056377F">
                    <w:rPr>
                      <w:rFonts w:ascii="Times New Roman" w:hAnsi="Times New Roman" w:cs="Times New Roman"/>
                    </w:rPr>
                    <w:t>Л.</w:t>
                  </w:r>
                </w:p>
                <w:p w:rsidR="00051932" w:rsidRDefault="00051932" w:rsidP="002174C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lastRenderedPageBreak/>
                    <w:t>Магомед</w:t>
                  </w:r>
                  <w:r w:rsidR="0056377F">
                    <w:rPr>
                      <w:rFonts w:ascii="Times New Roman" w:hAnsi="Times New Roman" w:cs="Times New Roman"/>
                    </w:rPr>
                    <w:t xml:space="preserve"> Д.</w:t>
                  </w:r>
                </w:p>
                <w:p w:rsidR="0056377F" w:rsidRDefault="0056377F" w:rsidP="002174C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Даниил З.</w:t>
                  </w:r>
                </w:p>
                <w:p w:rsidR="0056377F" w:rsidRDefault="0056377F" w:rsidP="002174C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Тигран А.</w:t>
                  </w:r>
                </w:p>
                <w:p w:rsidR="0056377F" w:rsidRDefault="0056377F" w:rsidP="002174C1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 К.</w:t>
                  </w:r>
                </w:p>
                <w:p w:rsidR="00051932" w:rsidRPr="00363CF6" w:rsidRDefault="0056377F" w:rsidP="0056377F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Родион К.</w:t>
                  </w:r>
                </w:p>
              </w:tc>
            </w:tr>
            <w:tr w:rsidR="00051932" w:rsidRPr="00363CF6" w:rsidTr="002174C1">
              <w:tc>
                <w:tcPr>
                  <w:tcW w:w="692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lastRenderedPageBreak/>
                    <w:t>4.</w:t>
                  </w:r>
                </w:p>
              </w:tc>
              <w:tc>
                <w:tcPr>
                  <w:tcW w:w="1666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</w:rPr>
                    <w:t>Открытое первенство НОЧУ «СОШ «Феникс» по плаванию</w:t>
                  </w:r>
                </w:p>
              </w:tc>
              <w:tc>
                <w:tcPr>
                  <w:tcW w:w="1011" w:type="dxa"/>
                </w:tcPr>
                <w:p w:rsidR="00051932" w:rsidRPr="00363CF6" w:rsidRDefault="00BF75A7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2301" w:type="dxa"/>
                </w:tcPr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Р. Федор 2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Ш. Артем 3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М. Вероника 1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Д. Иван 1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В. Станислав 2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 xml:space="preserve">М. </w:t>
                  </w:r>
                  <w:proofErr w:type="spellStart"/>
                  <w:r w:rsidRPr="00363CF6">
                    <w:rPr>
                      <w:rFonts w:ascii="Times New Roman" w:hAnsi="Times New Roman" w:cs="Times New Roman"/>
                    </w:rPr>
                    <w:t>Алессандро</w:t>
                  </w:r>
                  <w:proofErr w:type="spellEnd"/>
                  <w:r w:rsidRPr="00363CF6">
                    <w:rPr>
                      <w:rFonts w:ascii="Times New Roman" w:hAnsi="Times New Roman" w:cs="Times New Roman"/>
                    </w:rPr>
                    <w:t xml:space="preserve"> 3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В. Анна 2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Г. Максим 1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Т. Яков 1 место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="00BF75A7">
                    <w:rPr>
                      <w:rFonts w:ascii="Times New Roman" w:hAnsi="Times New Roman" w:cs="Times New Roman"/>
                      <w:b/>
                      <w:u w:val="single"/>
                    </w:rPr>
                    <w:t>Смешанная команда 1-2 классов  1</w:t>
                  </w:r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место: 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 xml:space="preserve">А. </w:t>
                  </w:r>
                  <w:proofErr w:type="spellStart"/>
                  <w:r w:rsidRPr="00363CF6">
                    <w:rPr>
                      <w:rFonts w:ascii="Times New Roman" w:hAnsi="Times New Roman" w:cs="Times New Roman"/>
                    </w:rPr>
                    <w:t>Ульяна</w:t>
                  </w:r>
                  <w:proofErr w:type="spellEnd"/>
                </w:p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П.София</w:t>
                  </w:r>
                </w:p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З. Иван</w:t>
                  </w:r>
                </w:p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Александр</w:t>
                  </w:r>
                </w:p>
                <w:p w:rsidR="008C3709" w:rsidRDefault="00051932" w:rsidP="002174C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Смешанная команда 3-4 классов  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63C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1 место:</w:t>
                  </w:r>
                </w:p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Е.Жанна</w:t>
                  </w:r>
                </w:p>
                <w:p w:rsidR="00051932" w:rsidRPr="00363CF6" w:rsidRDefault="008C3709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Л. Полина</w:t>
                  </w:r>
                </w:p>
                <w:p w:rsidR="00051932" w:rsidRPr="00363CF6" w:rsidRDefault="00051932" w:rsidP="002174C1">
                  <w:pPr>
                    <w:rPr>
                      <w:rFonts w:ascii="Times New Roman" w:hAnsi="Times New Roman" w:cs="Times New Roman"/>
                    </w:rPr>
                  </w:pPr>
                  <w:r w:rsidRPr="00363CF6">
                    <w:rPr>
                      <w:rFonts w:ascii="Times New Roman" w:hAnsi="Times New Roman" w:cs="Times New Roman"/>
                    </w:rPr>
                    <w:t>Д. Иван</w:t>
                  </w:r>
                </w:p>
                <w:p w:rsidR="00051932" w:rsidRPr="00363CF6" w:rsidRDefault="008C3709" w:rsidP="008C37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Е. Артем</w:t>
                  </w:r>
                </w:p>
              </w:tc>
            </w:tr>
            <w:tr w:rsidR="00D17E3D" w:rsidRPr="00363CF6" w:rsidTr="002174C1">
              <w:tc>
                <w:tcPr>
                  <w:tcW w:w="692" w:type="dxa"/>
                </w:tcPr>
                <w:p w:rsidR="00D17E3D" w:rsidRPr="00363CF6" w:rsidRDefault="00D17E3D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66" w:type="dxa"/>
                </w:tcPr>
                <w:p w:rsidR="00D17E3D" w:rsidRPr="00363CF6" w:rsidRDefault="00D17E3D" w:rsidP="002174C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Блиц-турнир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по шахматам </w:t>
                  </w:r>
                  <w:r w:rsidRPr="00363CF6">
                    <w:rPr>
                      <w:rFonts w:ascii="Times New Roman" w:hAnsi="Times New Roman" w:cs="Times New Roman"/>
                      <w:b/>
                    </w:rPr>
                    <w:t xml:space="preserve"> на приз НОЧУ «СОШ «Феникс»</w:t>
                  </w:r>
                </w:p>
              </w:tc>
              <w:tc>
                <w:tcPr>
                  <w:tcW w:w="1011" w:type="dxa"/>
                </w:tcPr>
                <w:p w:rsidR="00D17E3D" w:rsidRPr="00363CF6" w:rsidRDefault="00D17E3D" w:rsidP="002174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2301" w:type="dxa"/>
                </w:tcPr>
                <w:p w:rsidR="00D17E3D" w:rsidRDefault="00C12E56" w:rsidP="00C12E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у</w:t>
                  </w:r>
                  <w:r w:rsidR="00D17E3D">
                    <w:rPr>
                      <w:rFonts w:ascii="Times New Roman" w:hAnsi="Times New Roman" w:cs="Times New Roman"/>
                    </w:rPr>
                    <w:t>частник</w:t>
                  </w:r>
                  <w:r>
                    <w:rPr>
                      <w:rFonts w:ascii="Times New Roman" w:hAnsi="Times New Roman" w:cs="Times New Roman"/>
                    </w:rPr>
                    <w:t>ов</w:t>
                  </w:r>
                  <w:r w:rsidR="00D17E3D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15 чел. </w:t>
                  </w:r>
                </w:p>
                <w:p w:rsidR="00C12E56" w:rsidRDefault="00C12E56" w:rsidP="00C12E56">
                  <w:pPr>
                    <w:rPr>
                      <w:rFonts w:ascii="Times New Roman" w:hAnsi="Times New Roman" w:cs="Times New Roman"/>
                    </w:rPr>
                  </w:pPr>
                  <w:r w:rsidRPr="00C12E5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Диплом 1 степени, медаль – </w:t>
                  </w:r>
                  <w:r w:rsidRPr="00C12E56">
                    <w:rPr>
                      <w:rFonts w:ascii="Times New Roman" w:hAnsi="Times New Roman" w:cs="Times New Roman"/>
                    </w:rPr>
                    <w:t>Ермаков М. 9А класс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12E56" w:rsidRPr="00C12E56" w:rsidRDefault="00C12E56" w:rsidP="00C12E5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12E56">
                    <w:rPr>
                      <w:rFonts w:ascii="Times New Roman" w:hAnsi="Times New Roman" w:cs="Times New Roman"/>
                      <w:b/>
                      <w:u w:val="single"/>
                    </w:rPr>
                    <w:t>Диплом 3 степени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Антолин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А. 7А класс.</w:t>
                  </w:r>
                </w:p>
              </w:tc>
            </w:tr>
          </w:tbl>
          <w:p w:rsidR="00051932" w:rsidRPr="00363CF6" w:rsidRDefault="00051932" w:rsidP="002174C1">
            <w:pPr>
              <w:spacing w:line="10" w:lineRule="atLeast"/>
              <w:rPr>
                <w:rFonts w:ascii="Times New Roman" w:hAnsi="Times New Roman" w:cs="Times New Roman"/>
              </w:rPr>
            </w:pPr>
          </w:p>
          <w:p w:rsidR="00051932" w:rsidRPr="00363CF6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 xml:space="preserve">Распределение учащихся по группам </w:t>
            </w:r>
            <w:proofErr w:type="gramStart"/>
            <w:r w:rsidRPr="00CB1AE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уроках физической культуры</w:t>
            </w:r>
            <w:r w:rsidR="00813A71"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 (кол-во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человек):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201</w:t>
            </w:r>
            <w:r w:rsidR="00813A71">
              <w:rPr>
                <w:rFonts w:ascii="Times New Roman" w:hAnsi="Times New Roman" w:cs="Times New Roman"/>
              </w:rPr>
              <w:t>6</w:t>
            </w:r>
            <w:r w:rsidRPr="00CB1AEC">
              <w:rPr>
                <w:rFonts w:ascii="Times New Roman" w:hAnsi="Times New Roman" w:cs="Times New Roman"/>
              </w:rPr>
              <w:t>-1</w:t>
            </w:r>
            <w:r w:rsidR="00813A71">
              <w:rPr>
                <w:rFonts w:ascii="Times New Roman" w:hAnsi="Times New Roman" w:cs="Times New Roman"/>
              </w:rPr>
              <w:t>7</w:t>
            </w:r>
            <w:r w:rsidRPr="00CB1AEC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051932" w:rsidRPr="00CB1AEC" w:rsidRDefault="00636EC0" w:rsidP="0021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-1</w:t>
            </w:r>
            <w:r w:rsidR="00051932" w:rsidRPr="00CB1AEC">
              <w:rPr>
                <w:rFonts w:ascii="Times New Roman" w:hAnsi="Times New Roman" w:cs="Times New Roman"/>
              </w:rPr>
              <w:t>50 человек (63%).,</w:t>
            </w:r>
          </w:p>
          <w:p w:rsidR="00051932" w:rsidRPr="00CB1AEC" w:rsidRDefault="00302BF6" w:rsidP="0021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</w:rPr>
              <w:t>- 74</w:t>
            </w:r>
            <w:r w:rsidR="00051932" w:rsidRPr="00CB1AEC">
              <w:rPr>
                <w:rFonts w:ascii="Times New Roman" w:hAnsi="Times New Roman" w:cs="Times New Roman"/>
              </w:rPr>
              <w:t xml:space="preserve"> человек(32,7%),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 w:rsidRPr="00CB1AEC">
              <w:rPr>
                <w:rFonts w:ascii="Times New Roman" w:hAnsi="Times New Roman" w:cs="Times New Roman"/>
              </w:rPr>
              <w:t>Специальная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– 10 человек (4,2%)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Количество случаев травматизма – нет,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Доля учащихся, посещающих в школе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спортивные секции –25%,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В спортивных учреждениях ГО - 27%.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 01.09.11г. во всех классах введен 3 час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физкультуры. Проводятся в 1-4 классах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динамические паузы, в 5-11 классах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физкультминутки на уроках.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Тематические классные часы, Дни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здоровья, тестирования, мастер-</w:t>
            </w:r>
            <w:r w:rsidRPr="00CB1AEC">
              <w:rPr>
                <w:rFonts w:ascii="Times New Roman" w:hAnsi="Times New Roman" w:cs="Times New Roman"/>
              </w:rPr>
              <w:lastRenderedPageBreak/>
              <w:t>классы,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летний оздоровительный лагерь с </w:t>
            </w:r>
            <w:proofErr w:type="gramStart"/>
            <w:r w:rsidRPr="00CB1AEC">
              <w:rPr>
                <w:rFonts w:ascii="Times New Roman" w:hAnsi="Times New Roman" w:cs="Times New Roman"/>
              </w:rPr>
              <w:t>дневным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пребыванием детей.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Проведение бесед и лекций по классам </w:t>
            </w:r>
            <w:proofErr w:type="gramStart"/>
            <w:r w:rsidRPr="00CB1AE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темы: «Утренняя гимнастика школьника»,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«Гигиена школьника», «Отказ от </w:t>
            </w:r>
            <w:proofErr w:type="gramStart"/>
            <w:r w:rsidRPr="00CB1AEC">
              <w:rPr>
                <w:rFonts w:ascii="Times New Roman" w:hAnsi="Times New Roman" w:cs="Times New Roman"/>
              </w:rPr>
              <w:t>вредных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привычек».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Информационный листок «</w:t>
            </w:r>
            <w:proofErr w:type="gramStart"/>
            <w:r w:rsidRPr="00CB1AEC">
              <w:rPr>
                <w:rFonts w:ascii="Times New Roman" w:hAnsi="Times New Roman" w:cs="Times New Roman"/>
              </w:rPr>
              <w:t>СПОРТИВНАЯ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ЖИЗНЬ», рубрика в школьной газете о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спортивных </w:t>
            </w:r>
            <w:proofErr w:type="gramStart"/>
            <w:r w:rsidRPr="00CB1AEC">
              <w:rPr>
                <w:rFonts w:ascii="Times New Roman" w:hAnsi="Times New Roman" w:cs="Times New Roman"/>
              </w:rPr>
              <w:t>событиях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в школе, г. Москве, стране и мире. 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lastRenderedPageBreak/>
              <w:t xml:space="preserve">Положение  о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летнем</w:t>
            </w:r>
            <w:proofErr w:type="gramEnd"/>
          </w:p>
          <w:p w:rsidR="00051932" w:rsidRPr="00CB1AEC" w:rsidRDefault="00051932" w:rsidP="00813A7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оздоровительном  </w:t>
            </w:r>
            <w:proofErr w:type="gramStart"/>
            <w:r w:rsidRPr="00CB1AEC">
              <w:rPr>
                <w:rFonts w:ascii="Times New Roman" w:hAnsi="Times New Roman" w:cs="Times New Roman"/>
              </w:rPr>
              <w:t>лагере</w:t>
            </w:r>
            <w:proofErr w:type="gramEnd"/>
            <w:r w:rsidRPr="00CB1AEC">
              <w:rPr>
                <w:rFonts w:ascii="Times New Roman" w:hAnsi="Times New Roman" w:cs="Times New Roman"/>
              </w:rPr>
              <w:t xml:space="preserve"> от 22.05.201</w:t>
            </w:r>
            <w:r w:rsidR="00813A71">
              <w:rPr>
                <w:rFonts w:ascii="Times New Roman" w:hAnsi="Times New Roman" w:cs="Times New Roman"/>
              </w:rPr>
              <w:t>6</w:t>
            </w:r>
          </w:p>
        </w:tc>
      </w:tr>
      <w:tr w:rsidR="00051932" w:rsidRPr="00CB1AEC" w:rsidTr="001C46DC">
        <w:tc>
          <w:tcPr>
            <w:tcW w:w="817" w:type="dxa"/>
          </w:tcPr>
          <w:p w:rsidR="00051932" w:rsidRPr="00F623EC" w:rsidRDefault="004D7939" w:rsidP="00217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051932" w:rsidRPr="00F623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9" w:type="dxa"/>
            <w:gridSpan w:val="2"/>
          </w:tcPr>
          <w:p w:rsidR="00051932" w:rsidRPr="00F623E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F623EC">
              <w:rPr>
                <w:rFonts w:ascii="Times New Roman" w:hAnsi="Times New Roman" w:cs="Times New Roman"/>
                <w:b/>
              </w:rPr>
              <w:t>Социальное</w:t>
            </w:r>
          </w:p>
          <w:p w:rsidR="00051932" w:rsidRPr="00F623EC" w:rsidRDefault="00051932" w:rsidP="002174C1">
            <w:pPr>
              <w:rPr>
                <w:rFonts w:ascii="Times New Roman" w:hAnsi="Times New Roman" w:cs="Times New Roman"/>
                <w:b/>
              </w:rPr>
            </w:pPr>
            <w:r w:rsidRPr="00F623EC">
              <w:rPr>
                <w:rFonts w:ascii="Times New Roman" w:hAnsi="Times New Roman" w:cs="Times New Roman"/>
                <w:b/>
              </w:rPr>
              <w:t>партнерство, сетевое взаимодействие</w:t>
            </w:r>
          </w:p>
        </w:tc>
        <w:tc>
          <w:tcPr>
            <w:tcW w:w="6138" w:type="dxa"/>
          </w:tcPr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>      </w:t>
            </w:r>
            <w:r w:rsidRPr="00363CF6">
              <w:rPr>
                <w:rStyle w:val="a4"/>
                <w:color w:val="800080"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color w:val="800080"/>
                <w:sz w:val="22"/>
                <w:szCs w:val="22"/>
              </w:rPr>
              <w:drawing>
                <wp:inline distT="0" distB="0" distL="0" distR="0">
                  <wp:extent cx="2982957" cy="914400"/>
                  <wp:effectExtent l="19050" t="0" r="7893" b="0"/>
                  <wp:docPr id="6" name="Рисунок 1" descr="C:\Users\user\Desktop\dogm.trp3.mos.notamedia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gm.trp3.mos.notamedia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5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710055" cy="712470"/>
                  <wp:effectExtent l="19050" t="0" r="4445" b="0"/>
                  <wp:docPr id="7" name="Рисунок 2" descr="C:\Users\user\Desktop\logofipi.jp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fipi.jp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b/>
                <w:bCs/>
                <w:noProof/>
                <w:color w:val="800080"/>
                <w:sz w:val="22"/>
                <w:szCs w:val="22"/>
              </w:rPr>
              <w:drawing>
                <wp:inline distT="0" distB="0" distL="0" distR="0">
                  <wp:extent cx="1710055" cy="688975"/>
                  <wp:effectExtent l="19050" t="0" r="4445" b="0"/>
                  <wp:docPr id="8" name="Рисунок 5" descr="C:\Users\user\Desktop\logomcko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ogomcko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b/>
                <w:bCs/>
                <w:noProof/>
                <w:color w:val="800080"/>
                <w:sz w:val="22"/>
                <w:szCs w:val="22"/>
              </w:rPr>
              <w:drawing>
                <wp:inline distT="0" distB="0" distL="0" distR="0">
                  <wp:extent cx="1710055" cy="890905"/>
                  <wp:effectExtent l="0" t="0" r="0" b="0"/>
                  <wp:docPr id="9" name="Рисунок 6" descr="C:\Users\user\Desktop\not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not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b/>
                <w:bCs/>
                <w:noProof/>
                <w:color w:val="800080"/>
                <w:sz w:val="22"/>
                <w:szCs w:val="22"/>
              </w:rPr>
              <w:drawing>
                <wp:inline distT="0" distB="0" distL="0" distR="0">
                  <wp:extent cx="1710055" cy="688975"/>
                  <wp:effectExtent l="19050" t="0" r="4445" b="0"/>
                  <wp:docPr id="10" name="Рисунок 7" descr="C:\Users\user\Desktop\oge_iny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oge_iny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b/>
                <w:bCs/>
                <w:noProof/>
                <w:color w:val="800080"/>
                <w:sz w:val="22"/>
                <w:szCs w:val="22"/>
              </w:rPr>
              <w:lastRenderedPageBreak/>
              <w:drawing>
                <wp:inline distT="0" distB="0" distL="0" distR="0">
                  <wp:extent cx="1520190" cy="700405"/>
                  <wp:effectExtent l="19050" t="0" r="3810" b="0"/>
                  <wp:docPr id="12" name="Рисунок 8" descr="C:\Users\user\Desktop\logo_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logo_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>
              <w:rPr>
                <w:b/>
                <w:bCs/>
                <w:noProof/>
                <w:color w:val="800080"/>
                <w:sz w:val="22"/>
                <w:szCs w:val="22"/>
              </w:rPr>
              <w:drawing>
                <wp:inline distT="0" distB="0" distL="0" distR="0">
                  <wp:extent cx="2291715" cy="629285"/>
                  <wp:effectExtent l="19050" t="0" r="0" b="0"/>
                  <wp:docPr id="13" name="Рисунок 9" descr="C:\Users\user\Desktop\logo_gia 4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logo_gia 4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32" w:rsidRPr="000C2F22" w:rsidRDefault="00051932" w:rsidP="002174C1">
            <w:pPr>
              <w:pStyle w:val="a5"/>
              <w:jc w:val="both"/>
              <w:rPr>
                <w:rStyle w:val="a4"/>
                <w:color w:val="800080"/>
                <w:sz w:val="40"/>
                <w:szCs w:val="40"/>
              </w:rPr>
            </w:pPr>
            <w:r w:rsidRPr="000C2F22">
              <w:rPr>
                <w:rStyle w:val="a4"/>
                <w:color w:val="800080"/>
                <w:sz w:val="40"/>
                <w:szCs w:val="40"/>
              </w:rPr>
              <w:t>РЦОИ</w:t>
            </w:r>
          </w:p>
          <w:p w:rsidR="00051932" w:rsidRDefault="00051932" w:rsidP="002174C1">
            <w:pPr>
              <w:pStyle w:val="a5"/>
              <w:jc w:val="both"/>
              <w:rPr>
                <w:rStyle w:val="a4"/>
                <w:color w:val="800080"/>
                <w:sz w:val="22"/>
                <w:szCs w:val="22"/>
              </w:rPr>
            </w:pPr>
            <w:r w:rsidRPr="00EF62BD">
              <w:rPr>
                <w:rStyle w:val="a4"/>
                <w:color w:val="800080"/>
                <w:sz w:val="22"/>
                <w:szCs w:val="22"/>
              </w:rPr>
              <w:t>http://rcoi.mcko.ru/index.php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rStyle w:val="a4"/>
                <w:color w:val="800080"/>
                <w:sz w:val="22"/>
                <w:szCs w:val="22"/>
              </w:rPr>
              <w:t>   </w:t>
            </w:r>
            <w:r w:rsidRPr="00363CF6">
              <w:rPr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862965" cy="287655"/>
                  <wp:effectExtent l="19050" t="0" r="0" b="0"/>
                  <wp:docPr id="1" name="Рисунок 1" descr="http://www.feniksvb.ru/sites/default/files/images/vsesadiki-button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niksvb.ru/sites/default/files/images/vsesadiki-button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F6">
              <w:rPr>
                <w:rStyle w:val="a4"/>
                <w:color w:val="800080"/>
                <w:sz w:val="22"/>
                <w:szCs w:val="22"/>
              </w:rPr>
              <w:t>           </w:t>
            </w:r>
            <w:r w:rsidRPr="00363CF6">
              <w:rPr>
                <w:color w:val="000000"/>
                <w:sz w:val="22"/>
                <w:szCs w:val="22"/>
              </w:rPr>
              <w:t>Интернет-портал о  детских садах Москвы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> </w:t>
            </w:r>
            <w:r w:rsidRPr="00363CF6">
              <w:rPr>
                <w:rStyle w:val="a4"/>
                <w:color w:val="800080"/>
                <w:sz w:val="22"/>
                <w:szCs w:val="22"/>
              </w:rPr>
              <w:t> </w:t>
            </w:r>
            <w:r w:rsidRPr="00363CF6">
              <w:rPr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212215" cy="862965"/>
                  <wp:effectExtent l="19050" t="0" r="6985" b="0"/>
                  <wp:docPr id="2" name="Рисунок 2" descr="http://www.feniksvb.ru/sites/default/files/images/i0252rp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eniksvb.ru/sites/default/files/images/i0252rp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F6">
              <w:rPr>
                <w:color w:val="800080"/>
                <w:sz w:val="22"/>
                <w:szCs w:val="22"/>
              </w:rPr>
              <w:t>      </w:t>
            </w:r>
            <w:r w:rsidRPr="00363CF6">
              <w:rPr>
                <w:color w:val="000000"/>
                <w:sz w:val="22"/>
                <w:szCs w:val="22"/>
              </w:rPr>
              <w:t>Детский</w:t>
            </w:r>
            <w:r w:rsidRPr="00363CF6">
              <w:rPr>
                <w:color w:val="800080"/>
                <w:sz w:val="22"/>
                <w:szCs w:val="22"/>
              </w:rPr>
              <w:t> </w:t>
            </w:r>
            <w:r w:rsidRPr="00363CF6">
              <w:rPr>
                <w:color w:val="000000"/>
                <w:sz w:val="22"/>
                <w:szCs w:val="22"/>
              </w:rPr>
              <w:t>эстрадный шоу-театр "Триумф"</w:t>
            </w:r>
            <w:r w:rsidRPr="00363CF6">
              <w:rPr>
                <w:rStyle w:val="ts2"/>
                <w:color w:val="000000"/>
                <w:sz w:val="22"/>
                <w:szCs w:val="22"/>
              </w:rPr>
              <w:t>  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sz w:val="22"/>
                <w:szCs w:val="22"/>
              </w:rPr>
              <w:t> </w:t>
            </w:r>
            <w:r w:rsidRPr="00363CF6">
              <w:rPr>
                <w:rStyle w:val="ts2"/>
                <w:color w:val="000000"/>
                <w:sz w:val="22"/>
                <w:szCs w:val="22"/>
              </w:rPr>
              <w:t xml:space="preserve">     </w:t>
            </w:r>
            <w:r w:rsidRPr="00363CF6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862965" cy="862965"/>
                  <wp:effectExtent l="19050" t="0" r="0" b="0"/>
                  <wp:docPr id="3" name="Рисунок 3" descr="http://www.feniksvb.ru/sites/default/files/images/ashoor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eniksvb.ru/sites/default/files/images/ashoor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F6">
              <w:rPr>
                <w:rStyle w:val="ts2"/>
                <w:color w:val="000000"/>
                <w:sz w:val="22"/>
                <w:szCs w:val="22"/>
              </w:rPr>
              <w:t>              Ассоциация Негосударственных Образовательных Организации Регионов     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rStyle w:val="ts2"/>
                <w:color w:val="000000"/>
                <w:sz w:val="22"/>
                <w:szCs w:val="22"/>
              </w:rPr>
              <w:lastRenderedPageBreak/>
              <w:t xml:space="preserve">     </w:t>
            </w:r>
          </w:p>
          <w:p w:rsidR="00051932" w:rsidRPr="00363CF6" w:rsidRDefault="00051932" w:rsidP="002174C1">
            <w:pPr>
              <w:pStyle w:val="a5"/>
              <w:jc w:val="both"/>
              <w:rPr>
                <w:rStyle w:val="ts2"/>
                <w:color w:val="000000"/>
                <w:sz w:val="22"/>
                <w:szCs w:val="22"/>
              </w:rPr>
            </w:pPr>
            <w:r w:rsidRPr="00363CF6">
              <w:rPr>
                <w:rStyle w:val="ts2"/>
                <w:color w:val="000000"/>
                <w:sz w:val="22"/>
                <w:szCs w:val="22"/>
              </w:rPr>
              <w:t>      </w:t>
            </w:r>
            <w:r w:rsidRPr="00363CF6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934720" cy="975995"/>
                  <wp:effectExtent l="19050" t="0" r="0" b="0"/>
                  <wp:docPr id="5" name="Рисунок 5" descr="http://www.feniksvb.ru/sites/default/files/images/elit_logho1.JPG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eniksvb.ru/sites/default/files/images/elit_logh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CF6">
              <w:rPr>
                <w:rStyle w:val="ts2"/>
                <w:color w:val="000000"/>
                <w:sz w:val="22"/>
                <w:szCs w:val="22"/>
              </w:rPr>
              <w:t xml:space="preserve">  Рекламное агентство 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rStyle w:val="ts2"/>
                <w:color w:val="000000"/>
                <w:sz w:val="22"/>
                <w:szCs w:val="22"/>
              </w:rPr>
              <w:t xml:space="preserve">"Элит </w:t>
            </w:r>
            <w:proofErr w:type="spellStart"/>
            <w:r w:rsidRPr="00363CF6">
              <w:rPr>
                <w:rStyle w:val="ts2"/>
                <w:color w:val="000000"/>
                <w:sz w:val="22"/>
                <w:szCs w:val="22"/>
              </w:rPr>
              <w:t>Медиа</w:t>
            </w:r>
            <w:proofErr w:type="spellEnd"/>
            <w:r w:rsidRPr="00363CF6">
              <w:rPr>
                <w:rStyle w:val="ts2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3CF6">
              <w:rPr>
                <w:rStyle w:val="ts2"/>
                <w:color w:val="000000"/>
                <w:sz w:val="22"/>
                <w:szCs w:val="22"/>
              </w:rPr>
              <w:t>Инт</w:t>
            </w:r>
            <w:proofErr w:type="spellEnd"/>
            <w:r w:rsidRPr="00363CF6">
              <w:rPr>
                <w:rStyle w:val="ts2"/>
                <w:color w:val="000000"/>
                <w:sz w:val="22"/>
                <w:szCs w:val="22"/>
              </w:rPr>
              <w:t>"</w:t>
            </w:r>
          </w:p>
          <w:p w:rsidR="00051932" w:rsidRPr="00363CF6" w:rsidRDefault="00051932" w:rsidP="002174C1">
            <w:pPr>
              <w:pStyle w:val="a5"/>
              <w:jc w:val="both"/>
              <w:rPr>
                <w:sz w:val="22"/>
                <w:szCs w:val="22"/>
              </w:rPr>
            </w:pPr>
            <w:r w:rsidRPr="00363CF6">
              <w:rPr>
                <w:rStyle w:val="ts2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  <w:tr w:rsidR="00051932" w:rsidRPr="00CB1AEC" w:rsidTr="001C46DC">
        <w:tc>
          <w:tcPr>
            <w:tcW w:w="817" w:type="dxa"/>
          </w:tcPr>
          <w:p w:rsidR="00051932" w:rsidRPr="001C46DC" w:rsidRDefault="001C46DC" w:rsidP="002174C1">
            <w:pPr>
              <w:rPr>
                <w:rFonts w:ascii="Times New Roman" w:hAnsi="Times New Roman" w:cs="Times New Roman"/>
                <w:b/>
              </w:rPr>
            </w:pPr>
            <w:r w:rsidRPr="001C46DC"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051932" w:rsidRPr="001C46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9" w:type="dxa"/>
            <w:gridSpan w:val="2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Социальная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активность</w:t>
            </w:r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6138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r w:rsidRPr="00CB1AEC">
              <w:rPr>
                <w:rFonts w:ascii="Times New Roman" w:hAnsi="Times New Roman" w:cs="Times New Roman"/>
              </w:rPr>
              <w:t xml:space="preserve"> проект «Бессмертный полк», Дни милосердия в школе, благотворительная рождественская ярмарка,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EC">
              <w:rPr>
                <w:rFonts w:ascii="Times New Roman" w:hAnsi="Times New Roman" w:cs="Times New Roman"/>
              </w:rPr>
              <w:t xml:space="preserve">«Весенняя неделя добра», операции «Ветеран» и «Забота», </w:t>
            </w:r>
            <w:r>
              <w:rPr>
                <w:rFonts w:ascii="Times New Roman" w:hAnsi="Times New Roman" w:cs="Times New Roman"/>
              </w:rPr>
              <w:t>региональный</w:t>
            </w:r>
            <w:r w:rsidRPr="00CB1AEC">
              <w:rPr>
                <w:rFonts w:ascii="Times New Roman" w:hAnsi="Times New Roman" w:cs="Times New Roman"/>
              </w:rPr>
              <w:t xml:space="preserve"> социально-педагогический проект</w:t>
            </w:r>
            <w:proofErr w:type="gramEnd"/>
          </w:p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  <w:r w:rsidRPr="00CB1AEC">
              <w:rPr>
                <w:rFonts w:ascii="Times New Roman" w:hAnsi="Times New Roman" w:cs="Times New Roman"/>
              </w:rPr>
              <w:t xml:space="preserve">«Будь здоров!», </w:t>
            </w: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CB1AEC">
              <w:rPr>
                <w:rFonts w:ascii="Times New Roman" w:hAnsi="Times New Roman" w:cs="Times New Roman"/>
              </w:rPr>
              <w:t xml:space="preserve"> проект «Ручейки добра», </w:t>
            </w:r>
            <w:r>
              <w:rPr>
                <w:rFonts w:ascii="Times New Roman" w:hAnsi="Times New Roman" w:cs="Times New Roman"/>
              </w:rPr>
              <w:t xml:space="preserve">окружная </w:t>
            </w:r>
            <w:r w:rsidRPr="00CB1AEC">
              <w:rPr>
                <w:rFonts w:ascii="Times New Roman" w:hAnsi="Times New Roman" w:cs="Times New Roman"/>
              </w:rPr>
              <w:t>конференция волонтерского движения «Мы вместе</w:t>
            </w:r>
            <w:r>
              <w:rPr>
                <w:rFonts w:ascii="Times New Roman" w:hAnsi="Times New Roman" w:cs="Times New Roman"/>
              </w:rPr>
              <w:t>!</w:t>
            </w:r>
            <w:r w:rsidRPr="00CB1AE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5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051932" w:rsidRPr="00CB1AEC" w:rsidRDefault="00051932" w:rsidP="002174C1">
            <w:pPr>
              <w:rPr>
                <w:rFonts w:ascii="Times New Roman" w:hAnsi="Times New Roman" w:cs="Times New Roman"/>
              </w:rPr>
            </w:pPr>
          </w:p>
        </w:tc>
      </w:tr>
    </w:tbl>
    <w:p w:rsidR="00191E52" w:rsidRDefault="00191E52"/>
    <w:sectPr w:rsidR="00191E52" w:rsidSect="00217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323"/>
    <w:multiLevelType w:val="hybridMultilevel"/>
    <w:tmpl w:val="7CDE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1932"/>
    <w:rsid w:val="00051932"/>
    <w:rsid w:val="00071052"/>
    <w:rsid w:val="000D3813"/>
    <w:rsid w:val="001151CD"/>
    <w:rsid w:val="00191E52"/>
    <w:rsid w:val="001C46DC"/>
    <w:rsid w:val="001F5E36"/>
    <w:rsid w:val="001F6023"/>
    <w:rsid w:val="00212510"/>
    <w:rsid w:val="002174C1"/>
    <w:rsid w:val="00224052"/>
    <w:rsid w:val="00230355"/>
    <w:rsid w:val="00244EFE"/>
    <w:rsid w:val="002820CE"/>
    <w:rsid w:val="002C7355"/>
    <w:rsid w:val="002D1A01"/>
    <w:rsid w:val="00302BF6"/>
    <w:rsid w:val="003F7B0C"/>
    <w:rsid w:val="00416FDB"/>
    <w:rsid w:val="00420A26"/>
    <w:rsid w:val="004270C5"/>
    <w:rsid w:val="00466142"/>
    <w:rsid w:val="004D7939"/>
    <w:rsid w:val="004F0C06"/>
    <w:rsid w:val="005032CB"/>
    <w:rsid w:val="0056377F"/>
    <w:rsid w:val="005700FC"/>
    <w:rsid w:val="00586095"/>
    <w:rsid w:val="005B02BD"/>
    <w:rsid w:val="00636EC0"/>
    <w:rsid w:val="006F4A89"/>
    <w:rsid w:val="00763EF4"/>
    <w:rsid w:val="007D4058"/>
    <w:rsid w:val="007F03BD"/>
    <w:rsid w:val="00811EF8"/>
    <w:rsid w:val="00813A71"/>
    <w:rsid w:val="008C0068"/>
    <w:rsid w:val="008C3709"/>
    <w:rsid w:val="008C73BD"/>
    <w:rsid w:val="008C78D3"/>
    <w:rsid w:val="00965C90"/>
    <w:rsid w:val="009805EF"/>
    <w:rsid w:val="009A0C46"/>
    <w:rsid w:val="00AB1626"/>
    <w:rsid w:val="00AC5761"/>
    <w:rsid w:val="00AF113A"/>
    <w:rsid w:val="00B12159"/>
    <w:rsid w:val="00B13054"/>
    <w:rsid w:val="00B325B1"/>
    <w:rsid w:val="00B41EEE"/>
    <w:rsid w:val="00BC5934"/>
    <w:rsid w:val="00BF75A7"/>
    <w:rsid w:val="00C12E56"/>
    <w:rsid w:val="00C228A1"/>
    <w:rsid w:val="00C66D54"/>
    <w:rsid w:val="00CD752B"/>
    <w:rsid w:val="00D17E3D"/>
    <w:rsid w:val="00D561D3"/>
    <w:rsid w:val="00DB0FB4"/>
    <w:rsid w:val="00DC4E79"/>
    <w:rsid w:val="00DE00AD"/>
    <w:rsid w:val="00E132E5"/>
    <w:rsid w:val="00E33AC5"/>
    <w:rsid w:val="00E45556"/>
    <w:rsid w:val="00EA4BB9"/>
    <w:rsid w:val="00EB1014"/>
    <w:rsid w:val="00EC2E61"/>
    <w:rsid w:val="00EE6481"/>
    <w:rsid w:val="00F51322"/>
    <w:rsid w:val="00FD4BF0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32"/>
  </w:style>
  <w:style w:type="paragraph" w:styleId="1">
    <w:name w:val="heading 1"/>
    <w:basedOn w:val="a"/>
    <w:next w:val="a"/>
    <w:link w:val="10"/>
    <w:uiPriority w:val="9"/>
    <w:qFormat/>
    <w:rsid w:val="000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932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51932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5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1932"/>
    <w:rPr>
      <w:b/>
      <w:bCs/>
    </w:rPr>
  </w:style>
  <w:style w:type="paragraph" w:styleId="a5">
    <w:name w:val="Normal (Web)"/>
    <w:basedOn w:val="a"/>
    <w:uiPriority w:val="99"/>
    <w:unhideWhenUsed/>
    <w:rsid w:val="000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1932"/>
    <w:rPr>
      <w:color w:val="0000FF"/>
      <w:u w:val="single"/>
    </w:rPr>
  </w:style>
  <w:style w:type="character" w:customStyle="1" w:styleId="ts2">
    <w:name w:val="ts2"/>
    <w:basedOn w:val="a0"/>
    <w:rsid w:val="00051932"/>
  </w:style>
  <w:style w:type="paragraph" w:styleId="a7">
    <w:name w:val="Balloon Text"/>
    <w:basedOn w:val="a"/>
    <w:link w:val="a8"/>
    <w:uiPriority w:val="99"/>
    <w:semiHidden/>
    <w:unhideWhenUsed/>
    <w:rsid w:val="0005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93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193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4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ru/documents/prav_akt/federal/124-FZ.pdf" TargetMode="External"/><Relationship Id="rId13" Type="http://schemas.openxmlformats.org/officeDocument/2006/relationships/hyperlink" Target="http://www.feniksvb.ru/sites/default/files/images/svid._novoie.jpg" TargetMode="External"/><Relationship Id="rId18" Type="http://schemas.openxmlformats.org/officeDocument/2006/relationships/hyperlink" Target="http://www.feniksvb.ru/sites/default/files/images/akkredit._novaya.jpg" TargetMode="External"/><Relationship Id="rId26" Type="http://schemas.openxmlformats.org/officeDocument/2006/relationships/hyperlink" Target="http://www.feniksvb.ru/sites/default/files/images/otchet_o_rashodov._za_2013_g.doc" TargetMode="External"/><Relationship Id="rId39" Type="http://schemas.openxmlformats.org/officeDocument/2006/relationships/hyperlink" Target="http://www.asno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niksvb.ru/sites/default/files/images/img_0001_2.jpg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1.jpeg"/><Relationship Id="rId7" Type="http://schemas.openxmlformats.org/officeDocument/2006/relationships/hyperlink" Target="http://www.fenikssad.ru/sites/default/files/images/12.12.29-fz_ob_obrazovanii_v_rossiyskoy_federacii_1.pdf" TargetMode="External"/><Relationship Id="rId12" Type="http://schemas.openxmlformats.org/officeDocument/2006/relationships/hyperlink" Target="http://www.feniksvb.ru/content/lokalnye-normativnye-akty" TargetMode="External"/><Relationship Id="rId17" Type="http://schemas.openxmlformats.org/officeDocument/2006/relationships/hyperlink" Target="http://www.feniksvb.ru/sites/default/files/images/img_00033.jpg" TargetMode="External"/><Relationship Id="rId25" Type="http://schemas.openxmlformats.org/officeDocument/2006/relationships/hyperlink" Target="http://mosuzedu.ru/bitrix/templates/main/docs/konkursi/713.pdf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feniksvb.ru/sites/default/files/images/img_00011_3.jpg" TargetMode="External"/><Relationship Id="rId20" Type="http://schemas.openxmlformats.org/officeDocument/2006/relationships/hyperlink" Target="http://www.feniksvb.ru/sites/default/files/images/programma_razvitiya_feniks_11-16.doc" TargetMode="External"/><Relationship Id="rId29" Type="http://schemas.openxmlformats.org/officeDocument/2006/relationships/image" Target="media/image2.gif"/><Relationship Id="rId41" Type="http://schemas.openxmlformats.org/officeDocument/2006/relationships/hyperlink" Target="http://www.ra-el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nikssad.ru/sites/default/files/images/12.12.29-fz_ob_obrazovanii_v_rossiyskoy_federacii_1.pdf" TargetMode="External"/><Relationship Id="rId11" Type="http://schemas.openxmlformats.org/officeDocument/2006/relationships/hyperlink" Target="http://www.feniksvb.ru/sites/default/files/images/platn._obrazov.uslugi.pdf" TargetMode="External"/><Relationship Id="rId24" Type="http://schemas.openxmlformats.org/officeDocument/2006/relationships/hyperlink" Target="http://www.feniksvb.ru/sites/default/files/images/IMG_0002_1.jpg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www.vokaltanec.ru/" TargetMode="External"/><Relationship Id="rId40" Type="http://schemas.openxmlformats.org/officeDocument/2006/relationships/image" Target="media/image10.jpeg"/><Relationship Id="rId5" Type="http://schemas.openxmlformats.org/officeDocument/2006/relationships/hyperlink" Target="http://www.constitution.ru/" TargetMode="External"/><Relationship Id="rId15" Type="http://schemas.openxmlformats.org/officeDocument/2006/relationships/hyperlink" Target="http://www.feniksvb.ru/sites/default/files/images/img1_1.jpg" TargetMode="External"/><Relationship Id="rId23" Type="http://schemas.openxmlformats.org/officeDocument/2006/relationships/hyperlink" Target="http://www.feniksvb.ru/sites/default/files/images/img1.jpg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8.gif"/><Relationship Id="rId10" Type="http://schemas.openxmlformats.org/officeDocument/2006/relationships/hyperlink" Target="http://www.educom.ru/ru/documents/target_grant/razrab/prog_m_new.pdf" TargetMode="External"/><Relationship Id="rId19" Type="http://schemas.openxmlformats.org/officeDocument/2006/relationships/hyperlink" Target="http://www.feniksvb.ru/sites/default/files/images/prilozh._k_akkredit._novoe.jpg" TargetMode="External"/><Relationship Id="rId31" Type="http://schemas.openxmlformats.org/officeDocument/2006/relationships/image" Target="media/image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rf.ru/doc.phtml?op=1&amp;nb=00_00&amp;year=2010&amp;iss_id=254&amp;doc_id=31854" TargetMode="External"/><Relationship Id="rId14" Type="http://schemas.openxmlformats.org/officeDocument/2006/relationships/hyperlink" Target="http://www.feniksvb.ru/sites/default/files/images/IeGIuRL_posl.jpg" TargetMode="External"/><Relationship Id="rId22" Type="http://schemas.openxmlformats.org/officeDocument/2006/relationships/hyperlink" Target="http://www.feniksvb.ru/sites/default/files/images/img_0002_2.jpg" TargetMode="External"/><Relationship Id="rId27" Type="http://schemas.openxmlformats.org/officeDocument/2006/relationships/hyperlink" Target="http://www.eurogym.ru/obrazovanie/pobediteli-olimpiad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vsesadiki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24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2017-06-28T07:35:00Z</cp:lastPrinted>
  <dcterms:created xsi:type="dcterms:W3CDTF">2017-06-05T09:59:00Z</dcterms:created>
  <dcterms:modified xsi:type="dcterms:W3CDTF">2018-01-18T11:19:00Z</dcterms:modified>
</cp:coreProperties>
</file>